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C2B9" w14:textId="25872247" w:rsidR="00895BC5" w:rsidRPr="004E285C" w:rsidRDefault="00895BC5" w:rsidP="00895BC5">
      <w:pPr>
        <w:spacing w:line="0" w:lineRule="atLeast"/>
        <w:jc w:val="center"/>
        <w:rPr>
          <w:b/>
          <w:bCs/>
          <w:i/>
          <w:sz w:val="36"/>
          <w:szCs w:val="36"/>
        </w:rPr>
      </w:pPr>
      <w:r w:rsidRPr="004E285C">
        <w:rPr>
          <w:b/>
          <w:bCs/>
          <w:sz w:val="36"/>
          <w:szCs w:val="36"/>
        </w:rPr>
        <w:t xml:space="preserve">Министерство сельского хозяйства </w:t>
      </w:r>
      <w:r w:rsidR="004E285C">
        <w:rPr>
          <w:b/>
          <w:bCs/>
          <w:sz w:val="36"/>
          <w:szCs w:val="36"/>
        </w:rPr>
        <w:br/>
      </w:r>
      <w:r w:rsidRPr="004E285C">
        <w:rPr>
          <w:b/>
          <w:bCs/>
          <w:sz w:val="36"/>
          <w:szCs w:val="36"/>
        </w:rPr>
        <w:t xml:space="preserve">Российской Федерации </w:t>
      </w:r>
    </w:p>
    <w:p w14:paraId="3FA1D72C" w14:textId="77777777" w:rsidR="00895BC5" w:rsidRPr="004E285C" w:rsidRDefault="00895BC5" w:rsidP="00895BC5">
      <w:pPr>
        <w:spacing w:line="0" w:lineRule="atLeast"/>
        <w:jc w:val="center"/>
        <w:rPr>
          <w:sz w:val="24"/>
          <w:szCs w:val="24"/>
        </w:rPr>
      </w:pPr>
    </w:p>
    <w:p w14:paraId="3EC89405" w14:textId="4C3AB2EB" w:rsidR="00895BC5" w:rsidRPr="004E285C" w:rsidRDefault="00895BC5" w:rsidP="00895BC5">
      <w:pPr>
        <w:spacing w:line="0" w:lineRule="atLeast"/>
        <w:jc w:val="center"/>
        <w:rPr>
          <w:b/>
          <w:bCs/>
          <w:sz w:val="24"/>
          <w:szCs w:val="24"/>
        </w:rPr>
      </w:pPr>
      <w:r w:rsidRPr="004E285C">
        <w:rPr>
          <w:sz w:val="24"/>
          <w:szCs w:val="24"/>
        </w:rPr>
        <w:t xml:space="preserve">Федеральное государственное бюджетное образовательное учреждение </w:t>
      </w:r>
      <w:r w:rsidR="004E285C">
        <w:rPr>
          <w:sz w:val="24"/>
          <w:szCs w:val="24"/>
        </w:rPr>
        <w:br/>
      </w:r>
      <w:r w:rsidRPr="004E285C">
        <w:rPr>
          <w:sz w:val="24"/>
          <w:szCs w:val="24"/>
        </w:rPr>
        <w:t xml:space="preserve">высшего образования </w:t>
      </w:r>
      <w:r w:rsidRPr="004E285C">
        <w:rPr>
          <w:sz w:val="24"/>
          <w:szCs w:val="24"/>
        </w:rPr>
        <w:br/>
      </w:r>
      <w:r w:rsidRPr="004E285C">
        <w:rPr>
          <w:b/>
          <w:bCs/>
          <w:sz w:val="24"/>
          <w:szCs w:val="24"/>
        </w:rPr>
        <w:t xml:space="preserve">«РОССИЙСКИЙ ГОСУДАРСТВЕННЫЙ АГРАРНЫЙ УНИВЕРСИТЕТ – МСХА </w:t>
      </w:r>
      <w:r w:rsidRPr="004E285C">
        <w:rPr>
          <w:b/>
          <w:bCs/>
          <w:sz w:val="24"/>
          <w:szCs w:val="24"/>
        </w:rPr>
        <w:br/>
        <w:t>ИМЕНИ К.А. ТИМИРЯЗЕВА»</w:t>
      </w:r>
    </w:p>
    <w:p w14:paraId="2FE34B60" w14:textId="770D37F4" w:rsidR="00895BC5" w:rsidRDefault="00895BC5" w:rsidP="00895BC5">
      <w:pPr>
        <w:spacing w:line="0" w:lineRule="atLeast"/>
        <w:jc w:val="center"/>
        <w:rPr>
          <w:b/>
          <w:bCs/>
          <w:sz w:val="24"/>
          <w:szCs w:val="24"/>
        </w:rPr>
      </w:pPr>
    </w:p>
    <w:p w14:paraId="25E82C01" w14:textId="77777777" w:rsidR="004E285C" w:rsidRPr="004E285C" w:rsidRDefault="004E285C" w:rsidP="00895BC5">
      <w:pPr>
        <w:spacing w:line="0" w:lineRule="atLeast"/>
        <w:jc w:val="center"/>
        <w:rPr>
          <w:b/>
          <w:bCs/>
          <w:sz w:val="24"/>
          <w:szCs w:val="24"/>
        </w:rPr>
      </w:pPr>
    </w:p>
    <w:p w14:paraId="3DCF6742" w14:textId="1A8118DB" w:rsidR="00895BC5" w:rsidRPr="004E285C" w:rsidRDefault="00895BC5" w:rsidP="00895BC5">
      <w:pPr>
        <w:spacing w:line="0" w:lineRule="atLeast"/>
        <w:jc w:val="center"/>
        <w:rPr>
          <w:b/>
          <w:bCs/>
          <w:sz w:val="36"/>
          <w:szCs w:val="36"/>
        </w:rPr>
      </w:pPr>
      <w:r w:rsidRPr="004E285C">
        <w:rPr>
          <w:b/>
          <w:bCs/>
          <w:sz w:val="36"/>
          <w:szCs w:val="36"/>
        </w:rPr>
        <w:t>Институт зоотехнии и биологии</w:t>
      </w:r>
    </w:p>
    <w:p w14:paraId="2B5516D2" w14:textId="13D4BAD5" w:rsidR="00895BC5" w:rsidRPr="004E285C" w:rsidRDefault="00895BC5" w:rsidP="00895BC5">
      <w:pPr>
        <w:tabs>
          <w:tab w:val="left" w:pos="0"/>
        </w:tabs>
        <w:spacing w:line="0" w:lineRule="atLeast"/>
        <w:jc w:val="center"/>
        <w:rPr>
          <w:b/>
          <w:bCs/>
          <w:sz w:val="36"/>
          <w:szCs w:val="36"/>
        </w:rPr>
      </w:pPr>
    </w:p>
    <w:p w14:paraId="63103DE4" w14:textId="77777777" w:rsidR="002A35FC" w:rsidRPr="004E285C" w:rsidRDefault="002A35FC" w:rsidP="00895BC5">
      <w:pPr>
        <w:tabs>
          <w:tab w:val="left" w:pos="0"/>
        </w:tabs>
        <w:spacing w:line="0" w:lineRule="atLeast"/>
        <w:jc w:val="center"/>
        <w:rPr>
          <w:b/>
          <w:sz w:val="32"/>
          <w:szCs w:val="32"/>
          <w:u w:val="single"/>
        </w:rPr>
      </w:pPr>
    </w:p>
    <w:p w14:paraId="7A59445C" w14:textId="77777777" w:rsidR="00895BC5" w:rsidRPr="004E285C" w:rsidRDefault="00895BC5" w:rsidP="00895BC5">
      <w:pPr>
        <w:tabs>
          <w:tab w:val="left" w:pos="0"/>
        </w:tabs>
        <w:spacing w:line="0" w:lineRule="atLeast"/>
        <w:jc w:val="center"/>
        <w:rPr>
          <w:b/>
          <w:sz w:val="32"/>
          <w:szCs w:val="32"/>
          <w:u w:val="single"/>
        </w:rPr>
      </w:pPr>
      <w:r w:rsidRPr="004E285C">
        <w:rPr>
          <w:b/>
          <w:noProof/>
          <w:sz w:val="22"/>
          <w:szCs w:val="32"/>
        </w:rPr>
        <w:drawing>
          <wp:inline distT="0" distB="0" distL="0" distR="0" wp14:anchorId="7106490A" wp14:editId="2ED0AFAE">
            <wp:extent cx="2295525" cy="1978660"/>
            <wp:effectExtent l="0" t="0" r="0" b="2540"/>
            <wp:docPr id="8" name="Рисунок 1" descr="Лого РГАУ-МСХ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Рисунок 21" descr="Лого РГАУ-МСХА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64" cy="198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EE4449" w14:textId="77777777" w:rsidR="00895BC5" w:rsidRPr="004E285C" w:rsidRDefault="00895BC5" w:rsidP="00895BC5">
      <w:pPr>
        <w:tabs>
          <w:tab w:val="left" w:pos="0"/>
        </w:tabs>
        <w:spacing w:line="0" w:lineRule="atLeast"/>
        <w:jc w:val="center"/>
        <w:rPr>
          <w:b/>
          <w:sz w:val="32"/>
          <w:szCs w:val="32"/>
        </w:rPr>
      </w:pPr>
    </w:p>
    <w:p w14:paraId="7CBE5598" w14:textId="77777777" w:rsidR="00895BC5" w:rsidRPr="004E285C" w:rsidRDefault="00895BC5" w:rsidP="00895BC5">
      <w:pPr>
        <w:tabs>
          <w:tab w:val="left" w:pos="0"/>
        </w:tabs>
        <w:spacing w:line="0" w:lineRule="atLeast"/>
        <w:jc w:val="center"/>
        <w:rPr>
          <w:b/>
          <w:sz w:val="32"/>
          <w:szCs w:val="32"/>
        </w:rPr>
      </w:pPr>
      <w:r w:rsidRPr="004E285C">
        <w:rPr>
          <w:b/>
          <w:sz w:val="32"/>
          <w:szCs w:val="32"/>
        </w:rPr>
        <w:t>ИНФОРМАЦИОННОЕ ПИСЬМО</w:t>
      </w:r>
    </w:p>
    <w:p w14:paraId="2CE6A773" w14:textId="77777777" w:rsidR="00895BC5" w:rsidRPr="004E285C" w:rsidRDefault="00895BC5" w:rsidP="00895BC5">
      <w:pPr>
        <w:tabs>
          <w:tab w:val="left" w:pos="0"/>
        </w:tabs>
        <w:spacing w:line="0" w:lineRule="atLeast"/>
        <w:jc w:val="center"/>
        <w:rPr>
          <w:b/>
          <w:sz w:val="18"/>
          <w:szCs w:val="18"/>
          <w:u w:val="single"/>
        </w:rPr>
      </w:pPr>
    </w:p>
    <w:p w14:paraId="27B2AABD" w14:textId="56ECE2E0" w:rsidR="00895BC5" w:rsidRDefault="00895BC5" w:rsidP="00895BC5">
      <w:pPr>
        <w:tabs>
          <w:tab w:val="left" w:pos="0"/>
        </w:tabs>
        <w:spacing w:line="0" w:lineRule="atLeast"/>
        <w:jc w:val="center"/>
        <w:rPr>
          <w:sz w:val="32"/>
          <w:szCs w:val="32"/>
        </w:rPr>
      </w:pPr>
    </w:p>
    <w:p w14:paraId="58C89446" w14:textId="21ED26A9" w:rsidR="004E285C" w:rsidRDefault="004E285C" w:rsidP="00895BC5">
      <w:pPr>
        <w:tabs>
          <w:tab w:val="left" w:pos="0"/>
        </w:tabs>
        <w:spacing w:line="0" w:lineRule="atLeast"/>
        <w:jc w:val="center"/>
        <w:rPr>
          <w:sz w:val="32"/>
          <w:szCs w:val="32"/>
        </w:rPr>
      </w:pPr>
    </w:p>
    <w:p w14:paraId="09497538" w14:textId="7610A1C7" w:rsidR="00512D5A" w:rsidRPr="004E285C" w:rsidRDefault="002A35FC" w:rsidP="003166C0">
      <w:pPr>
        <w:tabs>
          <w:tab w:val="left" w:pos="0"/>
        </w:tabs>
        <w:spacing w:line="0" w:lineRule="atLeast"/>
        <w:jc w:val="center"/>
        <w:rPr>
          <w:bCs/>
          <w:sz w:val="32"/>
          <w:szCs w:val="32"/>
        </w:rPr>
      </w:pPr>
      <w:r w:rsidRPr="004E285C">
        <w:rPr>
          <w:sz w:val="32"/>
          <w:szCs w:val="32"/>
        </w:rPr>
        <w:t>Всероссийской научно-практической конференции с международным участием, посвященной 90-летию со дня образования Института зоотехнии и биологии РГАУ-МСХА имени К.А. Тимирязева</w:t>
      </w:r>
      <w:r w:rsidR="00134FAF" w:rsidRPr="004E285C">
        <w:rPr>
          <w:sz w:val="32"/>
          <w:szCs w:val="32"/>
        </w:rPr>
        <w:t>,</w:t>
      </w:r>
    </w:p>
    <w:p w14:paraId="71246C38" w14:textId="316AC66E" w:rsidR="00512D5A" w:rsidRDefault="00512D5A" w:rsidP="00895BC5">
      <w:pPr>
        <w:tabs>
          <w:tab w:val="left" w:pos="0"/>
        </w:tabs>
        <w:spacing w:line="0" w:lineRule="atLeast"/>
        <w:jc w:val="center"/>
        <w:rPr>
          <w:sz w:val="32"/>
          <w:szCs w:val="32"/>
        </w:rPr>
      </w:pPr>
    </w:p>
    <w:p w14:paraId="684B4AC4" w14:textId="77777777" w:rsidR="004E285C" w:rsidRPr="004E285C" w:rsidRDefault="004E285C" w:rsidP="00895BC5">
      <w:pPr>
        <w:tabs>
          <w:tab w:val="left" w:pos="0"/>
        </w:tabs>
        <w:spacing w:line="0" w:lineRule="atLeast"/>
        <w:jc w:val="center"/>
        <w:rPr>
          <w:sz w:val="32"/>
          <w:szCs w:val="32"/>
        </w:rPr>
      </w:pPr>
    </w:p>
    <w:p w14:paraId="7CF3A6DA" w14:textId="4BF20A3A" w:rsidR="00895BC5" w:rsidRPr="004E285C" w:rsidRDefault="00895BC5" w:rsidP="00895BC5">
      <w:pPr>
        <w:tabs>
          <w:tab w:val="left" w:pos="0"/>
        </w:tabs>
        <w:spacing w:line="0" w:lineRule="atLeast"/>
        <w:jc w:val="center"/>
        <w:rPr>
          <w:b/>
          <w:sz w:val="40"/>
          <w:szCs w:val="40"/>
        </w:rPr>
      </w:pPr>
      <w:r w:rsidRPr="004E285C">
        <w:rPr>
          <w:b/>
          <w:sz w:val="40"/>
          <w:szCs w:val="40"/>
        </w:rPr>
        <w:t>«</w:t>
      </w:r>
      <w:r w:rsidR="00CC51B9" w:rsidRPr="004E285C">
        <w:rPr>
          <w:b/>
          <w:sz w:val="40"/>
          <w:szCs w:val="40"/>
        </w:rPr>
        <w:t>Зоотехническая и ветеринарная наука – основа инновационного развития животноводства России</w:t>
      </w:r>
      <w:r w:rsidRPr="004E285C">
        <w:rPr>
          <w:b/>
          <w:sz w:val="40"/>
          <w:szCs w:val="40"/>
        </w:rPr>
        <w:t>»</w:t>
      </w:r>
    </w:p>
    <w:p w14:paraId="6D9450AF" w14:textId="77777777" w:rsidR="00CC51B9" w:rsidRPr="004E285C" w:rsidRDefault="00CC51B9" w:rsidP="00895BC5">
      <w:pPr>
        <w:tabs>
          <w:tab w:val="left" w:pos="-284"/>
        </w:tabs>
        <w:spacing w:line="0" w:lineRule="atLeast"/>
        <w:ind w:left="-142"/>
        <w:jc w:val="center"/>
        <w:rPr>
          <w:b/>
          <w:bCs/>
          <w:sz w:val="32"/>
          <w:szCs w:val="32"/>
        </w:rPr>
      </w:pPr>
    </w:p>
    <w:p w14:paraId="708299A9" w14:textId="5D4DD976" w:rsidR="004E285C" w:rsidRDefault="004E285C" w:rsidP="00895BC5">
      <w:pPr>
        <w:tabs>
          <w:tab w:val="left" w:pos="-284"/>
        </w:tabs>
        <w:spacing w:line="0" w:lineRule="atLeast"/>
        <w:ind w:left="-142"/>
        <w:jc w:val="center"/>
        <w:rPr>
          <w:b/>
          <w:bCs/>
          <w:sz w:val="32"/>
          <w:szCs w:val="32"/>
        </w:rPr>
      </w:pPr>
    </w:p>
    <w:p w14:paraId="0E9C6175" w14:textId="77777777" w:rsidR="004E285C" w:rsidRPr="004E285C" w:rsidRDefault="004E285C" w:rsidP="00895BC5">
      <w:pPr>
        <w:tabs>
          <w:tab w:val="left" w:pos="-284"/>
        </w:tabs>
        <w:spacing w:line="0" w:lineRule="atLeast"/>
        <w:ind w:left="-142"/>
        <w:jc w:val="center"/>
        <w:rPr>
          <w:b/>
          <w:bCs/>
          <w:sz w:val="32"/>
          <w:szCs w:val="32"/>
        </w:rPr>
      </w:pPr>
    </w:p>
    <w:p w14:paraId="180D79F2" w14:textId="6DE83C5D" w:rsidR="00895BC5" w:rsidRPr="004E285C" w:rsidRDefault="002A35FC" w:rsidP="00895BC5">
      <w:pPr>
        <w:tabs>
          <w:tab w:val="left" w:pos="-284"/>
        </w:tabs>
        <w:spacing w:line="0" w:lineRule="atLeast"/>
        <w:ind w:left="-142"/>
        <w:jc w:val="center"/>
        <w:rPr>
          <w:sz w:val="32"/>
          <w:szCs w:val="32"/>
        </w:rPr>
      </w:pPr>
      <w:r w:rsidRPr="004E285C">
        <w:rPr>
          <w:sz w:val="32"/>
          <w:szCs w:val="32"/>
        </w:rPr>
        <w:t>6</w:t>
      </w:r>
      <w:r w:rsidR="00895BC5" w:rsidRPr="004E285C">
        <w:rPr>
          <w:sz w:val="32"/>
          <w:szCs w:val="32"/>
        </w:rPr>
        <w:t>-</w:t>
      </w:r>
      <w:r w:rsidR="00373EEC" w:rsidRPr="004E285C">
        <w:rPr>
          <w:sz w:val="32"/>
          <w:szCs w:val="32"/>
        </w:rPr>
        <w:t>8</w:t>
      </w:r>
      <w:r w:rsidR="00895BC5" w:rsidRPr="004E285C">
        <w:rPr>
          <w:sz w:val="32"/>
          <w:szCs w:val="32"/>
        </w:rPr>
        <w:t xml:space="preserve"> </w:t>
      </w:r>
      <w:r w:rsidR="00512D5A" w:rsidRPr="004E285C">
        <w:rPr>
          <w:sz w:val="32"/>
          <w:szCs w:val="32"/>
        </w:rPr>
        <w:t>ноября</w:t>
      </w:r>
      <w:r w:rsidR="00895BC5" w:rsidRPr="004E285C">
        <w:rPr>
          <w:sz w:val="32"/>
          <w:szCs w:val="32"/>
        </w:rPr>
        <w:t xml:space="preserve"> 202</w:t>
      </w:r>
      <w:r w:rsidR="00512D5A" w:rsidRPr="004E285C">
        <w:rPr>
          <w:sz w:val="32"/>
          <w:szCs w:val="32"/>
        </w:rPr>
        <w:t>4</w:t>
      </w:r>
      <w:r w:rsidR="00895BC5" w:rsidRPr="004E285C">
        <w:rPr>
          <w:sz w:val="32"/>
          <w:szCs w:val="32"/>
        </w:rPr>
        <w:t xml:space="preserve"> г.</w:t>
      </w:r>
    </w:p>
    <w:p w14:paraId="3C946F85" w14:textId="77777777" w:rsidR="004E285C" w:rsidRPr="004E285C" w:rsidRDefault="004E285C" w:rsidP="00895BC5">
      <w:pPr>
        <w:tabs>
          <w:tab w:val="left" w:pos="0"/>
        </w:tabs>
        <w:spacing w:line="0" w:lineRule="atLeast"/>
        <w:jc w:val="center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BE91ED" w14:textId="22BECC40" w:rsidR="00895BC5" w:rsidRPr="004E285C" w:rsidRDefault="00895BC5" w:rsidP="00BF6850">
      <w:pPr>
        <w:tabs>
          <w:tab w:val="left" w:pos="0"/>
        </w:tabs>
        <w:spacing w:line="0" w:lineRule="atLeast"/>
        <w:jc w:val="center"/>
        <w:rPr>
          <w:sz w:val="18"/>
          <w:szCs w:val="18"/>
          <w:u w:val="single"/>
        </w:rPr>
      </w:pPr>
      <w:r w:rsidRPr="004E285C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E285C">
        <w:rPr>
          <w:sz w:val="32"/>
          <w:szCs w:val="32"/>
        </w:rPr>
        <w:t>г. Москва</w:t>
      </w:r>
    </w:p>
    <w:p w14:paraId="47F0F030" w14:textId="77777777" w:rsidR="00895BC5" w:rsidRDefault="00895BC5" w:rsidP="00895BC5">
      <w:pPr>
        <w:jc w:val="center"/>
        <w:rPr>
          <w:sz w:val="28"/>
          <w:szCs w:val="28"/>
        </w:rPr>
        <w:sectPr w:rsidR="00895BC5" w:rsidSect="00003E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013B3908" w14:textId="77777777" w:rsidR="00895BC5" w:rsidRPr="0009475C" w:rsidRDefault="00895BC5" w:rsidP="00895BC5">
      <w:pPr>
        <w:tabs>
          <w:tab w:val="left" w:pos="0"/>
        </w:tabs>
        <w:spacing w:line="0" w:lineRule="atLeast"/>
        <w:jc w:val="center"/>
        <w:rPr>
          <w:b/>
          <w:sz w:val="28"/>
          <w:szCs w:val="28"/>
        </w:rPr>
      </w:pPr>
      <w:r w:rsidRPr="0009475C">
        <w:rPr>
          <w:b/>
          <w:sz w:val="28"/>
          <w:szCs w:val="28"/>
        </w:rPr>
        <w:lastRenderedPageBreak/>
        <w:t>Уважаемые коллеги!</w:t>
      </w:r>
    </w:p>
    <w:p w14:paraId="5807A858" w14:textId="77777777" w:rsidR="00895BC5" w:rsidRPr="0009475C" w:rsidRDefault="00895BC5" w:rsidP="00895BC5">
      <w:pPr>
        <w:tabs>
          <w:tab w:val="left" w:pos="0"/>
        </w:tabs>
        <w:spacing w:line="0" w:lineRule="atLeast"/>
        <w:jc w:val="center"/>
        <w:rPr>
          <w:sz w:val="28"/>
          <w:szCs w:val="28"/>
        </w:rPr>
      </w:pPr>
      <w:r w:rsidRPr="0009475C">
        <w:rPr>
          <w:sz w:val="28"/>
          <w:szCs w:val="28"/>
        </w:rPr>
        <w:t xml:space="preserve">Приглашаем Вас принять участие </w:t>
      </w:r>
    </w:p>
    <w:p w14:paraId="38D219E7" w14:textId="7230283A" w:rsidR="00895BC5" w:rsidRPr="002A35FC" w:rsidRDefault="00895BC5" w:rsidP="003F41BF">
      <w:pPr>
        <w:tabs>
          <w:tab w:val="left" w:pos="0"/>
        </w:tabs>
        <w:spacing w:line="0" w:lineRule="atLeast"/>
        <w:jc w:val="center"/>
        <w:rPr>
          <w:sz w:val="28"/>
          <w:szCs w:val="28"/>
        </w:rPr>
      </w:pPr>
      <w:r w:rsidRPr="0009475C">
        <w:rPr>
          <w:sz w:val="28"/>
          <w:szCs w:val="28"/>
        </w:rPr>
        <w:t xml:space="preserve">во </w:t>
      </w:r>
      <w:r w:rsidR="002A35FC" w:rsidRPr="002A35FC">
        <w:rPr>
          <w:sz w:val="28"/>
          <w:szCs w:val="28"/>
        </w:rPr>
        <w:t>Всероссийской научно-практической конференции с международным участием, посвященной 90-летию со дня образования Института зоотехнии и биологии РГАУ-МСХА имени К.А. Тимирязева</w:t>
      </w:r>
      <w:r w:rsidR="00134FAF" w:rsidRPr="002A35FC">
        <w:rPr>
          <w:sz w:val="28"/>
          <w:szCs w:val="28"/>
        </w:rPr>
        <w:t>,</w:t>
      </w:r>
    </w:p>
    <w:p w14:paraId="6F38815E" w14:textId="175D6FFA" w:rsidR="00895BC5" w:rsidRPr="0009475C" w:rsidRDefault="00895BC5" w:rsidP="003F41BF">
      <w:pPr>
        <w:tabs>
          <w:tab w:val="left" w:pos="0"/>
        </w:tabs>
        <w:spacing w:line="0" w:lineRule="atLeast"/>
        <w:jc w:val="center"/>
        <w:rPr>
          <w:sz w:val="28"/>
          <w:szCs w:val="28"/>
        </w:rPr>
      </w:pPr>
      <w:r w:rsidRPr="00CC51B9">
        <w:rPr>
          <w:b/>
          <w:bCs/>
          <w:sz w:val="28"/>
          <w:szCs w:val="28"/>
        </w:rPr>
        <w:t>«</w:t>
      </w:r>
      <w:r w:rsidR="00CC51B9" w:rsidRPr="00CC51B9">
        <w:rPr>
          <w:b/>
          <w:bCs/>
          <w:sz w:val="28"/>
          <w:szCs w:val="28"/>
        </w:rPr>
        <w:t xml:space="preserve">Зоотехническая и ветеринарная наука – основа инновационного </w:t>
      </w:r>
      <w:r w:rsidR="00CC51B9">
        <w:rPr>
          <w:b/>
          <w:bCs/>
          <w:sz w:val="28"/>
          <w:szCs w:val="28"/>
        </w:rPr>
        <w:br/>
      </w:r>
      <w:r w:rsidR="00CC51B9" w:rsidRPr="00CC51B9">
        <w:rPr>
          <w:b/>
          <w:bCs/>
          <w:sz w:val="28"/>
          <w:szCs w:val="28"/>
        </w:rPr>
        <w:t>развития животноводства России</w:t>
      </w:r>
      <w:r w:rsidRPr="00CC51B9">
        <w:rPr>
          <w:b/>
          <w:bCs/>
          <w:sz w:val="28"/>
          <w:szCs w:val="28"/>
        </w:rPr>
        <w:t>»</w:t>
      </w:r>
      <w:r w:rsidRPr="00CC51B9">
        <w:rPr>
          <w:sz w:val="28"/>
          <w:szCs w:val="28"/>
        </w:rPr>
        <w:t>,</w:t>
      </w:r>
      <w:r w:rsidRPr="0009475C">
        <w:rPr>
          <w:sz w:val="28"/>
          <w:szCs w:val="28"/>
        </w:rPr>
        <w:t xml:space="preserve"> </w:t>
      </w:r>
      <w:r w:rsidRPr="0009475C">
        <w:rPr>
          <w:sz w:val="28"/>
          <w:szCs w:val="28"/>
        </w:rPr>
        <w:br/>
        <w:t xml:space="preserve">которая состоится в ФГБОУ ВО РГАУ - МСХА имени К.А. Тимирязева </w:t>
      </w:r>
      <w:r w:rsidRPr="0009475C">
        <w:rPr>
          <w:sz w:val="28"/>
          <w:szCs w:val="28"/>
        </w:rPr>
        <w:br/>
      </w:r>
      <w:r w:rsidR="002A35FC">
        <w:rPr>
          <w:sz w:val="28"/>
          <w:szCs w:val="28"/>
        </w:rPr>
        <w:t>6</w:t>
      </w:r>
      <w:r w:rsidRPr="0009475C">
        <w:rPr>
          <w:sz w:val="28"/>
          <w:szCs w:val="28"/>
        </w:rPr>
        <w:t>-</w:t>
      </w:r>
      <w:r w:rsidR="00373EEC" w:rsidRPr="0009475C">
        <w:rPr>
          <w:sz w:val="28"/>
          <w:szCs w:val="28"/>
        </w:rPr>
        <w:t>8</w:t>
      </w:r>
      <w:r w:rsidRPr="0009475C">
        <w:rPr>
          <w:sz w:val="28"/>
          <w:szCs w:val="28"/>
        </w:rPr>
        <w:t xml:space="preserve"> </w:t>
      </w:r>
      <w:r w:rsidR="003F41BF" w:rsidRPr="0009475C">
        <w:rPr>
          <w:sz w:val="28"/>
          <w:szCs w:val="28"/>
        </w:rPr>
        <w:t>ноября</w:t>
      </w:r>
      <w:r w:rsidRPr="0009475C">
        <w:rPr>
          <w:sz w:val="28"/>
          <w:szCs w:val="28"/>
        </w:rPr>
        <w:t xml:space="preserve"> 202</w:t>
      </w:r>
      <w:r w:rsidR="003F41BF" w:rsidRPr="0009475C">
        <w:rPr>
          <w:sz w:val="28"/>
          <w:szCs w:val="28"/>
        </w:rPr>
        <w:t>4</w:t>
      </w:r>
      <w:r w:rsidRPr="0009475C">
        <w:rPr>
          <w:sz w:val="28"/>
          <w:szCs w:val="28"/>
        </w:rPr>
        <w:t xml:space="preserve"> г. </w:t>
      </w:r>
    </w:p>
    <w:p w14:paraId="65C7D3CE" w14:textId="77777777" w:rsidR="00895BC5" w:rsidRPr="0009475C" w:rsidRDefault="00895BC5" w:rsidP="00895BC5">
      <w:pPr>
        <w:tabs>
          <w:tab w:val="left" w:pos="0"/>
        </w:tabs>
        <w:spacing w:line="0" w:lineRule="atLeast"/>
        <w:jc w:val="center"/>
        <w:rPr>
          <w:sz w:val="28"/>
          <w:szCs w:val="28"/>
        </w:rPr>
      </w:pPr>
      <w:r w:rsidRPr="0009475C">
        <w:rPr>
          <w:sz w:val="28"/>
          <w:szCs w:val="28"/>
        </w:rPr>
        <w:t xml:space="preserve">по адресу: 127434, г. Москва, ул. Тимирязевская, д. 49. </w:t>
      </w:r>
    </w:p>
    <w:p w14:paraId="3E156BF7" w14:textId="77777777" w:rsidR="00895BC5" w:rsidRPr="0009475C" w:rsidRDefault="00895BC5" w:rsidP="00895BC5">
      <w:pPr>
        <w:tabs>
          <w:tab w:val="left" w:pos="0"/>
        </w:tabs>
        <w:spacing w:line="0" w:lineRule="atLeast"/>
        <w:jc w:val="center"/>
        <w:rPr>
          <w:sz w:val="28"/>
          <w:szCs w:val="28"/>
        </w:rPr>
      </w:pPr>
    </w:p>
    <w:p w14:paraId="705CB0DE" w14:textId="66FB51E4" w:rsidR="002A35FC" w:rsidRDefault="00895BC5" w:rsidP="00895BC5">
      <w:pPr>
        <w:tabs>
          <w:tab w:val="left" w:pos="0"/>
        </w:tabs>
        <w:spacing w:line="0" w:lineRule="atLeast"/>
        <w:jc w:val="center"/>
        <w:rPr>
          <w:b/>
          <w:sz w:val="28"/>
          <w:szCs w:val="28"/>
        </w:rPr>
      </w:pPr>
      <w:r w:rsidRPr="0009475C">
        <w:rPr>
          <w:b/>
          <w:sz w:val="28"/>
          <w:szCs w:val="28"/>
        </w:rPr>
        <w:t xml:space="preserve">На конференцию принимаются научные статьи по вопросам </w:t>
      </w:r>
      <w:r w:rsidR="002A35FC">
        <w:rPr>
          <w:b/>
          <w:sz w:val="28"/>
          <w:szCs w:val="28"/>
        </w:rPr>
        <w:t xml:space="preserve">генетики, селекции и биотехнологии, кормления животных, технологии производства продукции животноводства, ветеринарии и </w:t>
      </w:r>
      <w:r w:rsidR="00FC14D0">
        <w:rPr>
          <w:b/>
          <w:sz w:val="28"/>
          <w:szCs w:val="28"/>
        </w:rPr>
        <w:br/>
      </w:r>
      <w:r w:rsidR="002A35FC">
        <w:rPr>
          <w:b/>
          <w:sz w:val="28"/>
          <w:szCs w:val="28"/>
        </w:rPr>
        <w:t xml:space="preserve">ветеринарно-санитарной экспертизы </w:t>
      </w:r>
    </w:p>
    <w:p w14:paraId="446E3AC6" w14:textId="77777777" w:rsidR="00895BC5" w:rsidRPr="0009475C" w:rsidRDefault="00895BC5" w:rsidP="00895BC5">
      <w:pPr>
        <w:tabs>
          <w:tab w:val="left" w:pos="0"/>
        </w:tabs>
        <w:spacing w:line="0" w:lineRule="atLeast"/>
        <w:jc w:val="center"/>
        <w:rPr>
          <w:b/>
          <w:sz w:val="28"/>
          <w:szCs w:val="28"/>
        </w:rPr>
      </w:pPr>
    </w:p>
    <w:p w14:paraId="53D1A33B" w14:textId="77777777" w:rsidR="00895BC5" w:rsidRPr="0009475C" w:rsidRDefault="00895BC5" w:rsidP="00895BC5">
      <w:pPr>
        <w:tabs>
          <w:tab w:val="left" w:pos="0"/>
        </w:tabs>
        <w:spacing w:line="0" w:lineRule="atLeast"/>
        <w:jc w:val="center"/>
        <w:rPr>
          <w:b/>
          <w:sz w:val="28"/>
          <w:szCs w:val="28"/>
        </w:rPr>
      </w:pPr>
      <w:r w:rsidRPr="0009475C">
        <w:rPr>
          <w:b/>
          <w:sz w:val="28"/>
          <w:szCs w:val="28"/>
        </w:rPr>
        <w:t>Секции конференции:</w:t>
      </w:r>
    </w:p>
    <w:p w14:paraId="2D9A0866" w14:textId="761673FD" w:rsidR="00763944" w:rsidRDefault="00763944" w:rsidP="004E285C">
      <w:pPr>
        <w:pStyle w:val="ac"/>
        <w:numPr>
          <w:ilvl w:val="0"/>
          <w:numId w:val="12"/>
        </w:numPr>
        <w:tabs>
          <w:tab w:val="left" w:pos="0"/>
        </w:tabs>
        <w:overflowPunct/>
        <w:autoSpaceDE/>
        <w:autoSpaceDN/>
        <w:adjustRightInd/>
        <w:spacing w:line="0" w:lineRule="atLeast"/>
        <w:ind w:left="0" w:firstLine="709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Молекулярно-генетические и биотехнологические приемы повышения продуктивности и обеспечения </w:t>
      </w:r>
      <w:r w:rsidR="001B2E39">
        <w:rPr>
          <w:rFonts w:ascii="Times New Roman" w:hAnsi="Times New Roman"/>
          <w:bCs/>
        </w:rPr>
        <w:t>иммунитета</w:t>
      </w:r>
      <w:r>
        <w:rPr>
          <w:rFonts w:ascii="Times New Roman" w:hAnsi="Times New Roman"/>
          <w:bCs/>
        </w:rPr>
        <w:t xml:space="preserve"> животных</w:t>
      </w:r>
      <w:r w:rsidR="00DE086D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</w:p>
    <w:p w14:paraId="1CE7806A" w14:textId="1EC00628" w:rsidR="00763944" w:rsidRDefault="00763944" w:rsidP="004E285C">
      <w:pPr>
        <w:pStyle w:val="ac"/>
        <w:numPr>
          <w:ilvl w:val="0"/>
          <w:numId w:val="12"/>
        </w:numPr>
        <w:tabs>
          <w:tab w:val="left" w:pos="0"/>
        </w:tabs>
        <w:overflowPunct/>
        <w:autoSpaceDE/>
        <w:autoSpaceDN/>
        <w:adjustRightInd/>
        <w:spacing w:line="0" w:lineRule="atLeast"/>
        <w:ind w:left="0" w:firstLine="709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Актуальные вопросы полноценного кормления животных и кормопроизводства</w:t>
      </w:r>
      <w:r w:rsidR="00DE086D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</w:p>
    <w:p w14:paraId="3164B2BF" w14:textId="1A5C9F91" w:rsidR="00763944" w:rsidRDefault="00763944" w:rsidP="004E285C">
      <w:pPr>
        <w:pStyle w:val="ac"/>
        <w:numPr>
          <w:ilvl w:val="0"/>
          <w:numId w:val="12"/>
        </w:numPr>
        <w:tabs>
          <w:tab w:val="left" w:pos="0"/>
        </w:tabs>
        <w:overflowPunct/>
        <w:autoSpaceDE/>
        <w:autoSpaceDN/>
        <w:adjustRightInd/>
        <w:spacing w:line="0" w:lineRule="atLeast"/>
        <w:ind w:left="0" w:firstLine="709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Современные </w:t>
      </w:r>
      <w:r w:rsidR="00FC14D0">
        <w:rPr>
          <w:rFonts w:ascii="Times New Roman" w:hAnsi="Times New Roman"/>
          <w:bCs/>
        </w:rPr>
        <w:t>достижения</w:t>
      </w:r>
      <w:r>
        <w:rPr>
          <w:rFonts w:ascii="Times New Roman" w:hAnsi="Times New Roman"/>
          <w:bCs/>
        </w:rPr>
        <w:t xml:space="preserve"> частной зоотехнии</w:t>
      </w:r>
      <w:r w:rsidR="00DE086D">
        <w:rPr>
          <w:rFonts w:ascii="Times New Roman" w:hAnsi="Times New Roman"/>
          <w:bCs/>
        </w:rPr>
        <w:t>.</w:t>
      </w:r>
    </w:p>
    <w:p w14:paraId="29FE06A3" w14:textId="3B578D16" w:rsidR="00FC14D0" w:rsidRDefault="00FC14D0" w:rsidP="004E285C">
      <w:pPr>
        <w:pStyle w:val="ac"/>
        <w:numPr>
          <w:ilvl w:val="0"/>
          <w:numId w:val="12"/>
        </w:numPr>
        <w:tabs>
          <w:tab w:val="left" w:pos="0"/>
        </w:tabs>
        <w:overflowPunct/>
        <w:autoSpaceDE/>
        <w:autoSpaceDN/>
        <w:adjustRightInd/>
        <w:spacing w:line="0" w:lineRule="atLeast"/>
        <w:ind w:left="0" w:firstLine="709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Инновационные технологии в обеспечении здоровья и благополучия животных. </w:t>
      </w:r>
    </w:p>
    <w:p w14:paraId="28CC63A1" w14:textId="342377C8" w:rsidR="00CC51B9" w:rsidRDefault="00CC51B9" w:rsidP="004E285C">
      <w:pPr>
        <w:pStyle w:val="ac"/>
        <w:numPr>
          <w:ilvl w:val="0"/>
          <w:numId w:val="12"/>
        </w:numPr>
        <w:tabs>
          <w:tab w:val="left" w:pos="0"/>
        </w:tabs>
        <w:overflowPunct/>
        <w:autoSpaceDE/>
        <w:autoSpaceDN/>
        <w:adjustRightInd/>
        <w:spacing w:line="0" w:lineRule="atLeast"/>
        <w:ind w:left="0" w:firstLine="709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Современные образовательные технологии для подготовки исследователей и специалистов практиков. </w:t>
      </w:r>
    </w:p>
    <w:p w14:paraId="1730B790" w14:textId="6C159850" w:rsidR="006D3264" w:rsidRDefault="006D3264" w:rsidP="004E285C">
      <w:pPr>
        <w:pStyle w:val="ac"/>
        <w:numPr>
          <w:ilvl w:val="0"/>
          <w:numId w:val="12"/>
        </w:numPr>
        <w:tabs>
          <w:tab w:val="left" w:pos="0"/>
        </w:tabs>
        <w:overflowPunct/>
        <w:autoSpaceDE/>
        <w:autoSpaceDN/>
        <w:adjustRightInd/>
        <w:spacing w:line="0" w:lineRule="atLeast"/>
        <w:ind w:left="0" w:firstLine="709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История зоотехнической и ветеринарной науки</w:t>
      </w:r>
      <w:r w:rsidR="00FC14D0">
        <w:rPr>
          <w:rFonts w:ascii="Times New Roman" w:hAnsi="Times New Roman"/>
          <w:bCs/>
        </w:rPr>
        <w:t>: памяти выдающихся ученых-зоотехников и практиков-животноводов</w:t>
      </w:r>
      <w:r>
        <w:rPr>
          <w:rFonts w:ascii="Times New Roman" w:hAnsi="Times New Roman"/>
          <w:bCs/>
        </w:rPr>
        <w:t xml:space="preserve">. </w:t>
      </w:r>
    </w:p>
    <w:p w14:paraId="138130EC" w14:textId="217CB721" w:rsidR="009473C9" w:rsidRDefault="009473C9" w:rsidP="004E285C">
      <w:pPr>
        <w:pStyle w:val="ac"/>
        <w:numPr>
          <w:ilvl w:val="0"/>
          <w:numId w:val="12"/>
        </w:numPr>
        <w:tabs>
          <w:tab w:val="left" w:pos="0"/>
        </w:tabs>
        <w:overflowPunct/>
        <w:autoSpaceDE/>
        <w:autoSpaceDN/>
        <w:adjustRightInd/>
        <w:spacing w:line="0" w:lineRule="atLeast"/>
        <w:ind w:left="0" w:firstLine="709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Студенческая секция: </w:t>
      </w:r>
      <w:r w:rsidR="00DE086D">
        <w:rPr>
          <w:rFonts w:ascii="Times New Roman" w:hAnsi="Times New Roman"/>
          <w:bCs/>
        </w:rPr>
        <w:t>«М</w:t>
      </w:r>
      <w:r>
        <w:rPr>
          <w:rFonts w:ascii="Times New Roman" w:hAnsi="Times New Roman"/>
          <w:bCs/>
        </w:rPr>
        <w:t>олодые исследователи в АПК</w:t>
      </w:r>
      <w:r w:rsidR="00DE086D">
        <w:rPr>
          <w:rFonts w:ascii="Times New Roman" w:hAnsi="Times New Roman"/>
          <w:bCs/>
        </w:rPr>
        <w:t>»</w:t>
      </w:r>
      <w:r>
        <w:rPr>
          <w:rFonts w:ascii="Times New Roman" w:hAnsi="Times New Roman"/>
          <w:bCs/>
        </w:rPr>
        <w:t xml:space="preserve">. </w:t>
      </w:r>
    </w:p>
    <w:p w14:paraId="4F64ECF1" w14:textId="208CC916" w:rsidR="009473C9" w:rsidRPr="00DE086D" w:rsidRDefault="009473C9" w:rsidP="004E285C">
      <w:pPr>
        <w:pStyle w:val="ac"/>
        <w:tabs>
          <w:tab w:val="left" w:pos="0"/>
        </w:tabs>
        <w:overflowPunct/>
        <w:autoSpaceDE/>
        <w:autoSpaceDN/>
        <w:adjustRightInd/>
        <w:spacing w:line="0" w:lineRule="atLeast"/>
        <w:ind w:left="0"/>
        <w:textAlignment w:val="auto"/>
        <w:rPr>
          <w:rFonts w:ascii="Times New Roman" w:hAnsi="Times New Roman"/>
          <w:bCs/>
          <w:i/>
          <w:iCs/>
          <w:sz w:val="22"/>
        </w:rPr>
      </w:pPr>
      <w:r w:rsidRPr="00DE086D">
        <w:rPr>
          <w:rFonts w:ascii="Times New Roman" w:hAnsi="Times New Roman"/>
          <w:bCs/>
          <w:i/>
          <w:iCs/>
          <w:sz w:val="22"/>
        </w:rPr>
        <w:t>Доклады, представленные на студенческую секцию, проходят процедуру оценки оргкомитетом</w:t>
      </w:r>
      <w:r w:rsidR="00FB7930" w:rsidRPr="00DE086D">
        <w:rPr>
          <w:rFonts w:ascii="Times New Roman" w:hAnsi="Times New Roman"/>
          <w:bCs/>
          <w:i/>
          <w:iCs/>
          <w:sz w:val="22"/>
        </w:rPr>
        <w:t>, в соответствии с которой принимается решение о формате доклада (очный / стендовый).</w:t>
      </w:r>
    </w:p>
    <w:p w14:paraId="02266BD0" w14:textId="499A52B4" w:rsidR="00763944" w:rsidRDefault="00763944" w:rsidP="006407A3">
      <w:pPr>
        <w:tabs>
          <w:tab w:val="left" w:pos="0"/>
        </w:tabs>
        <w:spacing w:line="0" w:lineRule="atLeast"/>
        <w:rPr>
          <w:bCs/>
        </w:rPr>
      </w:pPr>
    </w:p>
    <w:p w14:paraId="0B5AC21F" w14:textId="77777777" w:rsidR="00895BC5" w:rsidRPr="0009475C" w:rsidRDefault="00895BC5" w:rsidP="00C26A83">
      <w:pPr>
        <w:tabs>
          <w:tab w:val="left" w:pos="0"/>
        </w:tabs>
        <w:spacing w:line="0" w:lineRule="atLeast"/>
        <w:rPr>
          <w:b/>
          <w:sz w:val="28"/>
          <w:szCs w:val="28"/>
          <w:u w:val="single"/>
        </w:rPr>
      </w:pPr>
    </w:p>
    <w:p w14:paraId="2AB9E3CE" w14:textId="27D850FF" w:rsidR="009E5358" w:rsidRPr="0009475C" w:rsidRDefault="009E5358" w:rsidP="009E5358">
      <w:pPr>
        <w:jc w:val="both"/>
        <w:rPr>
          <w:sz w:val="28"/>
          <w:szCs w:val="28"/>
        </w:rPr>
      </w:pPr>
      <w:r w:rsidRPr="0009475C">
        <w:rPr>
          <w:sz w:val="28"/>
          <w:szCs w:val="28"/>
        </w:rPr>
        <w:t xml:space="preserve">Предусмотрено пленарное заседание с обзорными докладами ведущих ученых об истории, современных направлениях научной и </w:t>
      </w:r>
      <w:r w:rsidR="006E18B8">
        <w:rPr>
          <w:sz w:val="28"/>
          <w:szCs w:val="28"/>
        </w:rPr>
        <w:t>образовательной</w:t>
      </w:r>
      <w:r w:rsidRPr="0009475C">
        <w:rPr>
          <w:sz w:val="28"/>
          <w:szCs w:val="28"/>
        </w:rPr>
        <w:t xml:space="preserve"> работы и дальнейших перспективах развития</w:t>
      </w:r>
      <w:r w:rsidR="006E18B8">
        <w:rPr>
          <w:sz w:val="28"/>
          <w:szCs w:val="28"/>
        </w:rPr>
        <w:t xml:space="preserve"> зоотехнии и</w:t>
      </w:r>
      <w:r w:rsidRPr="0009475C">
        <w:rPr>
          <w:sz w:val="28"/>
          <w:szCs w:val="28"/>
        </w:rPr>
        <w:t xml:space="preserve"> </w:t>
      </w:r>
      <w:r w:rsidR="006E18B8">
        <w:rPr>
          <w:sz w:val="28"/>
          <w:szCs w:val="28"/>
        </w:rPr>
        <w:t>животноводческой отрасли.</w:t>
      </w:r>
      <w:r w:rsidR="00775B83">
        <w:rPr>
          <w:sz w:val="28"/>
          <w:szCs w:val="28"/>
        </w:rPr>
        <w:t xml:space="preserve"> </w:t>
      </w:r>
    </w:p>
    <w:p w14:paraId="2AEBC663" w14:textId="77777777" w:rsidR="00895BC5" w:rsidRPr="0009475C" w:rsidRDefault="00895BC5" w:rsidP="00895BC5">
      <w:pPr>
        <w:jc w:val="both"/>
        <w:rPr>
          <w:sz w:val="28"/>
          <w:szCs w:val="28"/>
        </w:rPr>
      </w:pPr>
      <w:r w:rsidRPr="0009475C">
        <w:rPr>
          <w:sz w:val="28"/>
          <w:szCs w:val="28"/>
        </w:rPr>
        <w:t xml:space="preserve">Рабочий язык конференции: русский. </w:t>
      </w:r>
    </w:p>
    <w:p w14:paraId="32269C9B" w14:textId="77777777" w:rsidR="00895BC5" w:rsidRPr="0009475C" w:rsidRDefault="00895BC5" w:rsidP="00895BC5">
      <w:pPr>
        <w:jc w:val="both"/>
        <w:rPr>
          <w:sz w:val="28"/>
          <w:szCs w:val="28"/>
        </w:rPr>
      </w:pPr>
      <w:r w:rsidRPr="0009475C">
        <w:rPr>
          <w:sz w:val="28"/>
          <w:szCs w:val="28"/>
        </w:rPr>
        <w:t>Участие в конференции: бесплатное.</w:t>
      </w:r>
    </w:p>
    <w:p w14:paraId="59ADFCB9" w14:textId="5DDBCB0D" w:rsidR="00C26A83" w:rsidRPr="0009475C" w:rsidRDefault="00895BC5" w:rsidP="00895BC5">
      <w:pPr>
        <w:jc w:val="both"/>
        <w:rPr>
          <w:sz w:val="28"/>
          <w:szCs w:val="28"/>
        </w:rPr>
      </w:pPr>
      <w:r w:rsidRPr="0009475C">
        <w:rPr>
          <w:sz w:val="28"/>
          <w:szCs w:val="28"/>
        </w:rPr>
        <w:t xml:space="preserve">Формы участия в конференции: </w:t>
      </w:r>
      <w:r w:rsidR="00C26A83" w:rsidRPr="0009475C">
        <w:rPr>
          <w:sz w:val="28"/>
          <w:szCs w:val="28"/>
        </w:rPr>
        <w:t xml:space="preserve">очная с докладом и публикацией статьи; дистанционная с докладом и публикацией статьи; заочная с публикацией статьи. </w:t>
      </w:r>
    </w:p>
    <w:p w14:paraId="16F2EB5E" w14:textId="77777777" w:rsidR="00895BC5" w:rsidRPr="0009475C" w:rsidRDefault="00895BC5" w:rsidP="00895BC5">
      <w:pPr>
        <w:jc w:val="both"/>
        <w:rPr>
          <w:sz w:val="28"/>
          <w:szCs w:val="28"/>
        </w:rPr>
      </w:pPr>
    </w:p>
    <w:p w14:paraId="469D36EB" w14:textId="77777777" w:rsidR="00FB7930" w:rsidRDefault="00FB7930" w:rsidP="00895BC5">
      <w:pPr>
        <w:pStyle w:val="ac"/>
        <w:tabs>
          <w:tab w:val="left" w:pos="0"/>
        </w:tabs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6CA3222A" w14:textId="77777777" w:rsidR="00FB7930" w:rsidRDefault="00FB7930" w:rsidP="00895BC5">
      <w:pPr>
        <w:pStyle w:val="ac"/>
        <w:tabs>
          <w:tab w:val="left" w:pos="0"/>
        </w:tabs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7A5EF51C" w14:textId="77777777" w:rsidR="00DE086D" w:rsidRDefault="00DE086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b/>
        </w:rPr>
        <w:br w:type="page"/>
      </w:r>
    </w:p>
    <w:p w14:paraId="003C3D62" w14:textId="6E9C4DCD" w:rsidR="00895BC5" w:rsidRPr="0009475C" w:rsidRDefault="00895BC5" w:rsidP="00DE086D">
      <w:pPr>
        <w:pStyle w:val="ac"/>
        <w:tabs>
          <w:tab w:val="left" w:pos="0"/>
        </w:tabs>
        <w:spacing w:line="240" w:lineRule="auto"/>
        <w:ind w:left="0" w:firstLine="0"/>
        <w:jc w:val="center"/>
        <w:rPr>
          <w:rFonts w:ascii="Times New Roman" w:hAnsi="Times New Roman"/>
          <w:b/>
        </w:rPr>
      </w:pPr>
      <w:r w:rsidRPr="0009475C">
        <w:rPr>
          <w:rFonts w:ascii="Times New Roman" w:hAnsi="Times New Roman"/>
          <w:b/>
        </w:rPr>
        <w:lastRenderedPageBreak/>
        <w:t>Условия участия</w:t>
      </w:r>
    </w:p>
    <w:p w14:paraId="4D6C1758" w14:textId="46C87AE9" w:rsidR="00FB7930" w:rsidRDefault="00895BC5" w:rsidP="00116EE0">
      <w:pPr>
        <w:pStyle w:val="ac"/>
        <w:numPr>
          <w:ilvl w:val="0"/>
          <w:numId w:val="9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</w:rPr>
      </w:pPr>
      <w:bookmarkStart w:id="0" w:name="_Hlk164086977"/>
      <w:r w:rsidRPr="00FB7930">
        <w:rPr>
          <w:rFonts w:ascii="Times New Roman" w:hAnsi="Times New Roman"/>
        </w:rPr>
        <w:t>В конференции принимают участие преподаватели</w:t>
      </w:r>
      <w:r w:rsidR="009E64DC" w:rsidRPr="00FB7930">
        <w:rPr>
          <w:rFonts w:ascii="Times New Roman" w:hAnsi="Times New Roman"/>
        </w:rPr>
        <w:t xml:space="preserve"> высшей школы</w:t>
      </w:r>
      <w:r w:rsidRPr="00FB7930">
        <w:rPr>
          <w:rFonts w:ascii="Times New Roman" w:hAnsi="Times New Roman"/>
        </w:rPr>
        <w:t xml:space="preserve">, научные сотрудники, аспиранты, </w:t>
      </w:r>
      <w:r w:rsidR="006D3264" w:rsidRPr="00FB7930">
        <w:rPr>
          <w:rFonts w:ascii="Times New Roman" w:hAnsi="Times New Roman"/>
        </w:rPr>
        <w:t>специалисты отраслей животноводства</w:t>
      </w:r>
      <w:r w:rsidRPr="00FB7930">
        <w:rPr>
          <w:rFonts w:ascii="Times New Roman" w:hAnsi="Times New Roman"/>
        </w:rPr>
        <w:t xml:space="preserve">. </w:t>
      </w:r>
    </w:p>
    <w:p w14:paraId="142024B9" w14:textId="2C6630C7" w:rsidR="00FB7930" w:rsidRPr="00FB7930" w:rsidRDefault="00FB7930" w:rsidP="00FB7930">
      <w:pPr>
        <w:pStyle w:val="ac"/>
        <w:numPr>
          <w:ilvl w:val="0"/>
          <w:numId w:val="9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студенческой секции </w:t>
      </w:r>
      <w:r w:rsidRPr="0009475C">
        <w:rPr>
          <w:rFonts w:ascii="Times New Roman" w:hAnsi="Times New Roman"/>
        </w:rPr>
        <w:t xml:space="preserve">принимают участие </w:t>
      </w:r>
      <w:r>
        <w:rPr>
          <w:rFonts w:ascii="Times New Roman" w:hAnsi="Times New Roman"/>
        </w:rPr>
        <w:t xml:space="preserve">студенты бакалавриата, магистратуры, специалитета, чьи исследовательские работы соответствуют направлениям конференции.  </w:t>
      </w:r>
    </w:p>
    <w:p w14:paraId="6489DD47" w14:textId="467104FE" w:rsidR="00895BC5" w:rsidRPr="00FB7930" w:rsidRDefault="00895BC5" w:rsidP="00116EE0">
      <w:pPr>
        <w:pStyle w:val="ac"/>
        <w:numPr>
          <w:ilvl w:val="0"/>
          <w:numId w:val="9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</w:rPr>
      </w:pPr>
      <w:r w:rsidRPr="00FB7930">
        <w:rPr>
          <w:rFonts w:ascii="Times New Roman" w:hAnsi="Times New Roman"/>
        </w:rPr>
        <w:t xml:space="preserve">Для участия в конференции необходимо </w:t>
      </w:r>
      <w:r w:rsidRPr="00FB7930">
        <w:rPr>
          <w:rFonts w:ascii="Times New Roman" w:hAnsi="Times New Roman"/>
          <w:b/>
          <w:bCs/>
        </w:rPr>
        <w:t xml:space="preserve">до </w:t>
      </w:r>
      <w:r w:rsidR="006E18B8" w:rsidRPr="00FB7930">
        <w:rPr>
          <w:rFonts w:ascii="Times New Roman" w:hAnsi="Times New Roman"/>
          <w:b/>
          <w:bCs/>
        </w:rPr>
        <w:t>10</w:t>
      </w:r>
      <w:r w:rsidRPr="00FB7930">
        <w:rPr>
          <w:rFonts w:ascii="Times New Roman" w:hAnsi="Times New Roman"/>
          <w:b/>
          <w:bCs/>
        </w:rPr>
        <w:t xml:space="preserve"> </w:t>
      </w:r>
      <w:r w:rsidR="009E64DC" w:rsidRPr="00FB7930">
        <w:rPr>
          <w:rFonts w:ascii="Times New Roman" w:hAnsi="Times New Roman"/>
          <w:b/>
          <w:bCs/>
        </w:rPr>
        <w:t>октября</w:t>
      </w:r>
      <w:r w:rsidRPr="00FB7930">
        <w:rPr>
          <w:rFonts w:ascii="Times New Roman" w:hAnsi="Times New Roman"/>
          <w:b/>
          <w:bCs/>
        </w:rPr>
        <w:t xml:space="preserve"> 202</w:t>
      </w:r>
      <w:r w:rsidR="009E64DC" w:rsidRPr="00FB7930">
        <w:rPr>
          <w:rFonts w:ascii="Times New Roman" w:hAnsi="Times New Roman"/>
          <w:b/>
          <w:bCs/>
        </w:rPr>
        <w:t xml:space="preserve">4 </w:t>
      </w:r>
      <w:r w:rsidRPr="00FB7930">
        <w:rPr>
          <w:rFonts w:ascii="Times New Roman" w:hAnsi="Times New Roman"/>
          <w:b/>
          <w:bCs/>
        </w:rPr>
        <w:t xml:space="preserve">г. </w:t>
      </w:r>
      <w:r w:rsidR="00373EEC" w:rsidRPr="00FB7930">
        <w:rPr>
          <w:rFonts w:ascii="Times New Roman" w:hAnsi="Times New Roman"/>
        </w:rPr>
        <w:t>направить в оргкомитет</w:t>
      </w:r>
      <w:r w:rsidR="00373EEC" w:rsidRPr="00FB7930">
        <w:rPr>
          <w:rFonts w:ascii="Times New Roman" w:hAnsi="Times New Roman"/>
          <w:b/>
          <w:bCs/>
        </w:rPr>
        <w:t xml:space="preserve"> </w:t>
      </w:r>
      <w:r w:rsidR="00373EEC" w:rsidRPr="00FB7930">
        <w:rPr>
          <w:rFonts w:ascii="Times New Roman" w:hAnsi="Times New Roman"/>
        </w:rPr>
        <w:t xml:space="preserve">конференции </w:t>
      </w:r>
      <w:r w:rsidRPr="00FB7930">
        <w:rPr>
          <w:rFonts w:ascii="Times New Roman" w:hAnsi="Times New Roman"/>
        </w:rPr>
        <w:t>отдельными файлами, оформленны</w:t>
      </w:r>
      <w:r w:rsidR="00373EEC" w:rsidRPr="00FB7930">
        <w:rPr>
          <w:rFonts w:ascii="Times New Roman" w:hAnsi="Times New Roman"/>
        </w:rPr>
        <w:t>ми</w:t>
      </w:r>
      <w:r w:rsidRPr="00FB7930">
        <w:rPr>
          <w:rFonts w:ascii="Times New Roman" w:hAnsi="Times New Roman"/>
        </w:rPr>
        <w:t xml:space="preserve"> в соответствии с требованиями, приведёнными ниже, </w:t>
      </w:r>
      <w:r w:rsidR="00A07598" w:rsidRPr="00A07598">
        <w:rPr>
          <w:rFonts w:ascii="Times New Roman" w:hAnsi="Times New Roman"/>
          <w:b/>
          <w:bCs/>
        </w:rPr>
        <w:t xml:space="preserve">анкету-заявку, </w:t>
      </w:r>
      <w:r w:rsidRPr="00A07598">
        <w:rPr>
          <w:rFonts w:ascii="Times New Roman" w:hAnsi="Times New Roman"/>
          <w:b/>
          <w:bCs/>
        </w:rPr>
        <w:t>статью</w:t>
      </w:r>
      <w:r w:rsidR="00373EEC" w:rsidRPr="00A07598">
        <w:rPr>
          <w:rFonts w:ascii="Times New Roman" w:hAnsi="Times New Roman"/>
          <w:b/>
          <w:bCs/>
        </w:rPr>
        <w:t xml:space="preserve"> и </w:t>
      </w:r>
      <w:r w:rsidRPr="00A07598">
        <w:rPr>
          <w:rFonts w:ascii="Times New Roman" w:hAnsi="Times New Roman"/>
          <w:b/>
          <w:bCs/>
        </w:rPr>
        <w:t>согласие на публикацию и обработку персональных данных</w:t>
      </w:r>
      <w:r w:rsidRPr="00FB7930">
        <w:rPr>
          <w:rFonts w:ascii="Times New Roman" w:hAnsi="Times New Roman"/>
        </w:rPr>
        <w:t xml:space="preserve"> </w:t>
      </w:r>
      <w:r w:rsidR="00FF6F2F" w:rsidRPr="00FB7930">
        <w:rPr>
          <w:rFonts w:ascii="Times New Roman" w:hAnsi="Times New Roman"/>
        </w:rPr>
        <w:t xml:space="preserve">для каждого </w:t>
      </w:r>
      <w:r w:rsidRPr="00FB7930">
        <w:rPr>
          <w:rFonts w:ascii="Times New Roman" w:hAnsi="Times New Roman"/>
        </w:rPr>
        <w:t>автор</w:t>
      </w:r>
      <w:r w:rsidR="00FF6F2F" w:rsidRPr="00FB7930">
        <w:rPr>
          <w:rFonts w:ascii="Times New Roman" w:hAnsi="Times New Roman"/>
        </w:rPr>
        <w:t>а</w:t>
      </w:r>
      <w:r w:rsidRPr="00FB7930">
        <w:rPr>
          <w:rFonts w:ascii="Times New Roman" w:hAnsi="Times New Roman"/>
        </w:rPr>
        <w:t xml:space="preserve"> публикаци</w:t>
      </w:r>
      <w:r w:rsidR="00FF6F2F" w:rsidRPr="00FB7930">
        <w:rPr>
          <w:rFonts w:ascii="Times New Roman" w:hAnsi="Times New Roman"/>
        </w:rPr>
        <w:t>и</w:t>
      </w:r>
      <w:r w:rsidRPr="00FB7930">
        <w:rPr>
          <w:rFonts w:ascii="Times New Roman" w:hAnsi="Times New Roman"/>
        </w:rPr>
        <w:t xml:space="preserve">. </w:t>
      </w:r>
      <w:r w:rsidR="006D3264" w:rsidRPr="00FB7930">
        <w:rPr>
          <w:rFonts w:ascii="Times New Roman" w:hAnsi="Times New Roman"/>
        </w:rPr>
        <w:t>Авторы высылают з</w:t>
      </w:r>
      <w:r w:rsidRPr="00FB7930">
        <w:rPr>
          <w:rFonts w:ascii="Times New Roman" w:hAnsi="Times New Roman"/>
        </w:rPr>
        <w:t>аявк</w:t>
      </w:r>
      <w:r w:rsidR="006D3264" w:rsidRPr="00FB7930">
        <w:rPr>
          <w:rFonts w:ascii="Times New Roman" w:hAnsi="Times New Roman"/>
        </w:rPr>
        <w:t>у</w:t>
      </w:r>
      <w:r w:rsidRPr="00FB7930">
        <w:rPr>
          <w:rFonts w:ascii="Times New Roman" w:hAnsi="Times New Roman"/>
        </w:rPr>
        <w:t xml:space="preserve"> </w:t>
      </w:r>
      <w:r w:rsidR="006D3264" w:rsidRPr="00FB7930">
        <w:rPr>
          <w:rFonts w:ascii="Times New Roman" w:hAnsi="Times New Roman"/>
        </w:rPr>
        <w:t>и материалы</w:t>
      </w:r>
      <w:r w:rsidRPr="00FB7930">
        <w:rPr>
          <w:rFonts w:ascii="Times New Roman" w:hAnsi="Times New Roman"/>
        </w:rPr>
        <w:t xml:space="preserve"> </w:t>
      </w:r>
      <w:r w:rsidR="006D3264" w:rsidRPr="00FB7930">
        <w:rPr>
          <w:rFonts w:ascii="Times New Roman" w:hAnsi="Times New Roman"/>
        </w:rPr>
        <w:t>для участия в</w:t>
      </w:r>
      <w:r w:rsidRPr="00FB7930">
        <w:rPr>
          <w:rFonts w:ascii="Times New Roman" w:hAnsi="Times New Roman"/>
        </w:rPr>
        <w:t xml:space="preserve"> конференции </w:t>
      </w:r>
      <w:r w:rsidR="006D3264" w:rsidRPr="00FB7930">
        <w:rPr>
          <w:rFonts w:ascii="Times New Roman" w:hAnsi="Times New Roman"/>
        </w:rPr>
        <w:t xml:space="preserve">на электронную почту </w:t>
      </w:r>
      <w:hyperlink r:id="rId15" w:history="1">
        <w:r w:rsidR="00F97E82" w:rsidRPr="00BE24BD">
          <w:rPr>
            <w:rStyle w:val="a3"/>
            <w:rFonts w:ascii="Times New Roman" w:hAnsi="Times New Roman"/>
          </w:rPr>
          <w:t>institutezoo90@yandex.ru</w:t>
        </w:r>
      </w:hyperlink>
      <w:r w:rsidR="00F97E82" w:rsidRPr="00F97E82">
        <w:rPr>
          <w:rFonts w:ascii="Times New Roman" w:hAnsi="Times New Roman"/>
        </w:rPr>
        <w:t xml:space="preserve">. </w:t>
      </w:r>
      <w:r w:rsidR="006D3264" w:rsidRPr="00FB7930">
        <w:rPr>
          <w:rFonts w:ascii="Times New Roman" w:hAnsi="Times New Roman"/>
        </w:rPr>
        <w:t xml:space="preserve">Заявка </w:t>
      </w:r>
      <w:r w:rsidR="00373EEC" w:rsidRPr="00FB7930">
        <w:rPr>
          <w:rFonts w:ascii="Times New Roman" w:hAnsi="Times New Roman"/>
        </w:rPr>
        <w:t xml:space="preserve">содержит сведения об авторах и докладе, установленные в </w:t>
      </w:r>
      <w:r w:rsidRPr="00FB7930">
        <w:rPr>
          <w:rFonts w:ascii="Times New Roman" w:hAnsi="Times New Roman"/>
        </w:rPr>
        <w:t>приложени</w:t>
      </w:r>
      <w:r w:rsidR="00373EEC" w:rsidRPr="00FB7930">
        <w:rPr>
          <w:rFonts w:ascii="Times New Roman" w:hAnsi="Times New Roman"/>
        </w:rPr>
        <w:t>и</w:t>
      </w:r>
      <w:r w:rsidRPr="00FB7930">
        <w:rPr>
          <w:rFonts w:ascii="Times New Roman" w:hAnsi="Times New Roman"/>
        </w:rPr>
        <w:t xml:space="preserve"> 1</w:t>
      </w:r>
      <w:r w:rsidR="00373EEC" w:rsidRPr="00FB7930">
        <w:rPr>
          <w:rFonts w:ascii="Times New Roman" w:hAnsi="Times New Roman"/>
        </w:rPr>
        <w:t xml:space="preserve"> к настоящему информационному письму</w:t>
      </w:r>
      <w:r w:rsidRPr="00FB7930">
        <w:rPr>
          <w:rFonts w:ascii="Times New Roman" w:hAnsi="Times New Roman"/>
        </w:rPr>
        <w:t>.</w:t>
      </w:r>
    </w:p>
    <w:bookmarkEnd w:id="0"/>
    <w:p w14:paraId="17FAC9B5" w14:textId="5BECBA09" w:rsidR="00895BC5" w:rsidRPr="0009475C" w:rsidRDefault="00895BC5" w:rsidP="00F31B93">
      <w:pPr>
        <w:pStyle w:val="ac"/>
        <w:numPr>
          <w:ilvl w:val="0"/>
          <w:numId w:val="9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</w:rPr>
      </w:pPr>
      <w:r w:rsidRPr="0009475C">
        <w:rPr>
          <w:rFonts w:ascii="Times New Roman" w:hAnsi="Times New Roman"/>
        </w:rPr>
        <w:t>Количество авторов статьи должно составлять не более 5 человек. От одного автора может быть принято не более 2-х статей, в т.ч. в соавторстве.</w:t>
      </w:r>
      <w:r w:rsidR="00FB7930" w:rsidRPr="00FB7930">
        <w:rPr>
          <w:rFonts w:ascii="Times New Roman" w:hAnsi="Times New Roman"/>
        </w:rPr>
        <w:t xml:space="preserve"> </w:t>
      </w:r>
      <w:r w:rsidR="00FB7930">
        <w:rPr>
          <w:rFonts w:ascii="Times New Roman" w:hAnsi="Times New Roman"/>
        </w:rPr>
        <w:t>Обязательным условием публикации студенческих статей является указание научного руководителя.</w:t>
      </w:r>
    </w:p>
    <w:p w14:paraId="54851196" w14:textId="2674EC5C" w:rsidR="00895BC5" w:rsidRPr="0009475C" w:rsidRDefault="00895BC5" w:rsidP="00DE086D">
      <w:pPr>
        <w:jc w:val="center"/>
        <w:rPr>
          <w:b/>
          <w:sz w:val="28"/>
          <w:szCs w:val="28"/>
        </w:rPr>
      </w:pPr>
      <w:r w:rsidRPr="0009475C">
        <w:rPr>
          <w:b/>
          <w:sz w:val="28"/>
          <w:szCs w:val="28"/>
        </w:rPr>
        <w:t>Ответственность сторон</w:t>
      </w:r>
    </w:p>
    <w:p w14:paraId="10008515" w14:textId="44FEC373" w:rsidR="00895BC5" w:rsidRPr="0009475C" w:rsidRDefault="00895BC5" w:rsidP="00F31B93">
      <w:pPr>
        <w:pStyle w:val="ac"/>
        <w:numPr>
          <w:ilvl w:val="0"/>
          <w:numId w:val="8"/>
        </w:numPr>
        <w:tabs>
          <w:tab w:val="left" w:pos="709"/>
        </w:tabs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</w:rPr>
      </w:pPr>
      <w:r w:rsidRPr="0009475C">
        <w:rPr>
          <w:rFonts w:ascii="Times New Roman" w:hAnsi="Times New Roman"/>
        </w:rPr>
        <w:t xml:space="preserve">Оргкомитет вправе отклонить от участия в конференции доклады, полученные позднее </w:t>
      </w:r>
      <w:r w:rsidR="006E18B8">
        <w:rPr>
          <w:rFonts w:ascii="Times New Roman" w:hAnsi="Times New Roman"/>
          <w:b/>
          <w:bCs/>
        </w:rPr>
        <w:t>10</w:t>
      </w:r>
      <w:r w:rsidR="009E64DC" w:rsidRPr="0009475C">
        <w:rPr>
          <w:rFonts w:ascii="Times New Roman" w:hAnsi="Times New Roman"/>
          <w:b/>
          <w:bCs/>
        </w:rPr>
        <w:t xml:space="preserve"> октября 2024 г.</w:t>
      </w:r>
      <w:r w:rsidR="009E64DC" w:rsidRPr="0009475C">
        <w:rPr>
          <w:rFonts w:ascii="Times New Roman" w:hAnsi="Times New Roman"/>
        </w:rPr>
        <w:t xml:space="preserve">, </w:t>
      </w:r>
      <w:r w:rsidRPr="0009475C">
        <w:rPr>
          <w:rFonts w:ascii="Times New Roman" w:hAnsi="Times New Roman"/>
        </w:rPr>
        <w:t>либо представленные с нарушением предъявляемых требований.</w:t>
      </w:r>
    </w:p>
    <w:p w14:paraId="7EFE2515" w14:textId="77777777" w:rsidR="00895BC5" w:rsidRPr="0009475C" w:rsidRDefault="00895BC5" w:rsidP="00F31B93">
      <w:pPr>
        <w:pStyle w:val="ac"/>
        <w:numPr>
          <w:ilvl w:val="0"/>
          <w:numId w:val="8"/>
        </w:numPr>
        <w:tabs>
          <w:tab w:val="left" w:pos="709"/>
        </w:tabs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</w:rPr>
      </w:pPr>
      <w:r w:rsidRPr="0009475C">
        <w:rPr>
          <w:rFonts w:ascii="Times New Roman" w:hAnsi="Times New Roman"/>
        </w:rPr>
        <w:t xml:space="preserve">Материалы конференции будут размещены в базе данных российского индекса научного цитирования (РИНЦ), электронная версия сборника – на сайте РГАУ - МСХА имени К.А. Тимирязева (http://timacad.ru) в доступной для скачивания форме. </w:t>
      </w:r>
    </w:p>
    <w:p w14:paraId="76E18824" w14:textId="6E622F6D" w:rsidR="00895BC5" w:rsidRPr="0009475C" w:rsidRDefault="00895BC5" w:rsidP="00F31B93">
      <w:pPr>
        <w:pStyle w:val="ac"/>
        <w:numPr>
          <w:ilvl w:val="0"/>
          <w:numId w:val="8"/>
        </w:numPr>
        <w:tabs>
          <w:tab w:val="left" w:pos="709"/>
        </w:tabs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</w:rPr>
      </w:pPr>
      <w:r w:rsidRPr="0009475C">
        <w:rPr>
          <w:rFonts w:ascii="Times New Roman" w:hAnsi="Times New Roman"/>
        </w:rPr>
        <w:t xml:space="preserve">Все поступившие статьи будут подвергнуты проверке на наличие заимствований в системе «Антиплагиат» </w:t>
      </w:r>
      <w:bookmarkStart w:id="1" w:name="_Hlk164086987"/>
      <w:r w:rsidRPr="0009475C">
        <w:rPr>
          <w:rFonts w:ascii="Times New Roman" w:hAnsi="Times New Roman"/>
          <w:b/>
          <w:bCs/>
        </w:rPr>
        <w:t xml:space="preserve">(оригинальность статьи – не менее </w:t>
      </w:r>
      <w:r w:rsidR="00C96C71" w:rsidRPr="0009475C">
        <w:rPr>
          <w:rFonts w:ascii="Times New Roman" w:hAnsi="Times New Roman"/>
          <w:b/>
          <w:bCs/>
        </w:rPr>
        <w:t>70</w:t>
      </w:r>
      <w:r w:rsidRPr="0009475C">
        <w:rPr>
          <w:rFonts w:ascii="Times New Roman" w:hAnsi="Times New Roman"/>
          <w:b/>
          <w:bCs/>
        </w:rPr>
        <w:t>%</w:t>
      </w:r>
      <w:r w:rsidR="00373EEC" w:rsidRPr="0009475C">
        <w:rPr>
          <w:rFonts w:ascii="Times New Roman" w:hAnsi="Times New Roman"/>
          <w:b/>
          <w:bCs/>
        </w:rPr>
        <w:t xml:space="preserve">, </w:t>
      </w:r>
      <w:proofErr w:type="spellStart"/>
      <w:r w:rsidR="00373EEC" w:rsidRPr="0009475C">
        <w:rPr>
          <w:rFonts w:ascii="Times New Roman" w:hAnsi="Times New Roman"/>
          <w:b/>
          <w:bCs/>
        </w:rPr>
        <w:t>самоцитирование</w:t>
      </w:r>
      <w:proofErr w:type="spellEnd"/>
      <w:r w:rsidR="00373EEC" w:rsidRPr="0009475C">
        <w:rPr>
          <w:rFonts w:ascii="Times New Roman" w:hAnsi="Times New Roman"/>
          <w:b/>
          <w:bCs/>
        </w:rPr>
        <w:t xml:space="preserve"> – не более 20%). </w:t>
      </w:r>
      <w:bookmarkEnd w:id="1"/>
    </w:p>
    <w:p w14:paraId="4530D479" w14:textId="0A260A51" w:rsidR="00895BC5" w:rsidRPr="0009475C" w:rsidRDefault="00895BC5" w:rsidP="00F31B93">
      <w:pPr>
        <w:pStyle w:val="ac"/>
        <w:numPr>
          <w:ilvl w:val="0"/>
          <w:numId w:val="8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</w:rPr>
      </w:pPr>
      <w:r w:rsidRPr="0009475C">
        <w:rPr>
          <w:rFonts w:ascii="Times New Roman" w:hAnsi="Times New Roman"/>
        </w:rPr>
        <w:t>За содержание статьи (точность приводимых в рукописи цитат, фактов, статистических данных) ответственность несёт автор.</w:t>
      </w:r>
    </w:p>
    <w:p w14:paraId="70667A9F" w14:textId="25E024B5" w:rsidR="00F07A9C" w:rsidRPr="0009475C" w:rsidRDefault="00F07A9C" w:rsidP="00F31B93">
      <w:pPr>
        <w:pStyle w:val="ac"/>
        <w:numPr>
          <w:ilvl w:val="0"/>
          <w:numId w:val="8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</w:rPr>
      </w:pPr>
      <w:r w:rsidRPr="0009475C">
        <w:rPr>
          <w:rFonts w:ascii="Times New Roman" w:hAnsi="Times New Roman"/>
        </w:rPr>
        <w:t xml:space="preserve">Оплата проживания и питания иногородних участников конференции производится </w:t>
      </w:r>
      <w:r w:rsidRPr="0009475C">
        <w:rPr>
          <w:rFonts w:ascii="Times New Roman" w:hAnsi="Times New Roman"/>
          <w:b/>
          <w:bCs/>
        </w:rPr>
        <w:t>за счёт командировочных расходов направляющей стороны.</w:t>
      </w:r>
      <w:r w:rsidRPr="0009475C">
        <w:rPr>
          <w:rFonts w:ascii="Times New Roman" w:hAnsi="Times New Roman"/>
        </w:rPr>
        <w:t xml:space="preserve"> </w:t>
      </w:r>
    </w:p>
    <w:p w14:paraId="7D54087C" w14:textId="77777777" w:rsidR="00895BC5" w:rsidRPr="0009475C" w:rsidRDefault="00895BC5" w:rsidP="00895BC5">
      <w:pPr>
        <w:tabs>
          <w:tab w:val="left" w:pos="709"/>
        </w:tabs>
        <w:jc w:val="both"/>
        <w:rPr>
          <w:sz w:val="28"/>
          <w:szCs w:val="28"/>
        </w:rPr>
      </w:pPr>
    </w:p>
    <w:p w14:paraId="1BD677C8" w14:textId="202AD688" w:rsidR="00895BC5" w:rsidRPr="0009475C" w:rsidRDefault="00895BC5" w:rsidP="00DE086D">
      <w:pPr>
        <w:pStyle w:val="ac"/>
        <w:tabs>
          <w:tab w:val="left" w:pos="0"/>
        </w:tabs>
        <w:spacing w:line="240" w:lineRule="auto"/>
        <w:ind w:left="0" w:firstLine="0"/>
        <w:jc w:val="center"/>
        <w:rPr>
          <w:rFonts w:ascii="Times New Roman" w:hAnsi="Times New Roman"/>
          <w:b/>
        </w:rPr>
      </w:pPr>
      <w:r w:rsidRPr="0009475C">
        <w:rPr>
          <w:rFonts w:ascii="Times New Roman" w:hAnsi="Times New Roman"/>
          <w:b/>
        </w:rPr>
        <w:t>Требования к оформлению материалов</w:t>
      </w:r>
    </w:p>
    <w:p w14:paraId="4C66B1D9" w14:textId="055DD9F1" w:rsidR="00895BC5" w:rsidRPr="0009475C" w:rsidRDefault="00895BC5" w:rsidP="007063C6">
      <w:pPr>
        <w:pStyle w:val="af1"/>
        <w:numPr>
          <w:ilvl w:val="0"/>
          <w:numId w:val="10"/>
        </w:numPr>
        <w:ind w:left="426" w:right="260"/>
        <w:rPr>
          <w:rFonts w:ascii="Times New Roman" w:hAnsi="Times New Roman"/>
          <w:strike/>
          <w:sz w:val="28"/>
          <w:szCs w:val="28"/>
        </w:rPr>
      </w:pPr>
      <w:r w:rsidRPr="0009475C">
        <w:rPr>
          <w:rFonts w:ascii="Times New Roman" w:hAnsi="Times New Roman"/>
          <w:sz w:val="28"/>
          <w:szCs w:val="28"/>
        </w:rPr>
        <w:t xml:space="preserve">К публикации принимаются статьи объемом </w:t>
      </w:r>
      <w:r w:rsidR="00373EEC" w:rsidRPr="0009475C">
        <w:rPr>
          <w:rFonts w:ascii="Times New Roman" w:hAnsi="Times New Roman"/>
          <w:sz w:val="28"/>
          <w:szCs w:val="28"/>
        </w:rPr>
        <w:t>не более</w:t>
      </w:r>
      <w:r w:rsidRPr="0009475C">
        <w:rPr>
          <w:rFonts w:ascii="Times New Roman" w:hAnsi="Times New Roman"/>
          <w:sz w:val="28"/>
          <w:szCs w:val="28"/>
        </w:rPr>
        <w:t xml:space="preserve"> </w:t>
      </w:r>
      <w:r w:rsidRPr="0009475C">
        <w:rPr>
          <w:rFonts w:ascii="Times New Roman" w:hAnsi="Times New Roman"/>
          <w:b/>
          <w:sz w:val="28"/>
          <w:szCs w:val="28"/>
        </w:rPr>
        <w:t>5</w:t>
      </w:r>
      <w:r w:rsidRPr="0009475C">
        <w:rPr>
          <w:rFonts w:ascii="Times New Roman" w:hAnsi="Times New Roman"/>
          <w:sz w:val="28"/>
          <w:szCs w:val="28"/>
        </w:rPr>
        <w:t xml:space="preserve"> страниц формата </w:t>
      </w:r>
      <w:r w:rsidRPr="0009475C">
        <w:rPr>
          <w:rFonts w:ascii="Times New Roman" w:hAnsi="Times New Roman"/>
          <w:b/>
          <w:sz w:val="28"/>
          <w:szCs w:val="28"/>
        </w:rPr>
        <w:t>А4</w:t>
      </w:r>
      <w:r w:rsidRPr="0009475C">
        <w:rPr>
          <w:rFonts w:ascii="Times New Roman" w:hAnsi="Times New Roman"/>
          <w:sz w:val="28"/>
          <w:szCs w:val="28"/>
        </w:rPr>
        <w:t xml:space="preserve"> (210×297 мм), включая таблицы (не более 2-х) и рисунки (не более 2-х), библиографический список.</w:t>
      </w:r>
    </w:p>
    <w:p w14:paraId="1AC1A2D5" w14:textId="77777777" w:rsidR="00895BC5" w:rsidRPr="0009475C" w:rsidRDefault="00895BC5" w:rsidP="007063C6">
      <w:pPr>
        <w:pStyle w:val="ac"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426" w:right="260"/>
        <w:textAlignment w:val="auto"/>
        <w:rPr>
          <w:rFonts w:ascii="Times New Roman" w:hAnsi="Times New Roman"/>
        </w:rPr>
      </w:pPr>
      <w:r w:rsidRPr="0009475C">
        <w:rPr>
          <w:rFonts w:ascii="Times New Roman" w:hAnsi="Times New Roman"/>
        </w:rPr>
        <w:t xml:space="preserve">Текст должен быть набран на компьютере в редакторе </w:t>
      </w:r>
      <w:r w:rsidRPr="0009475C">
        <w:rPr>
          <w:rFonts w:ascii="Times New Roman" w:hAnsi="Times New Roman"/>
          <w:lang w:val="en-US"/>
        </w:rPr>
        <w:t>Microsoft</w:t>
      </w:r>
      <w:r w:rsidRPr="0009475C">
        <w:rPr>
          <w:rFonts w:ascii="Times New Roman" w:hAnsi="Times New Roman"/>
        </w:rPr>
        <w:t xml:space="preserve"> </w:t>
      </w:r>
      <w:r w:rsidRPr="0009475C">
        <w:rPr>
          <w:rFonts w:ascii="Times New Roman" w:hAnsi="Times New Roman"/>
          <w:lang w:val="en-US"/>
        </w:rPr>
        <w:t>Word</w:t>
      </w:r>
      <w:r w:rsidRPr="0009475C">
        <w:rPr>
          <w:rFonts w:ascii="Times New Roman" w:hAnsi="Times New Roman"/>
        </w:rPr>
        <w:t xml:space="preserve"> на</w:t>
      </w:r>
      <w:r w:rsidRPr="0009475C">
        <w:rPr>
          <w:rFonts w:ascii="Times New Roman" w:hAnsi="Times New Roman"/>
          <w:b/>
        </w:rPr>
        <w:t xml:space="preserve"> русском языке</w:t>
      </w:r>
      <w:r w:rsidRPr="0009475C">
        <w:rPr>
          <w:rFonts w:ascii="Times New Roman" w:hAnsi="Times New Roman"/>
        </w:rPr>
        <w:t xml:space="preserve">. Поля страниц – 2 см со всех сторон.  Шрифт </w:t>
      </w:r>
      <w:r w:rsidRPr="0009475C">
        <w:rPr>
          <w:rFonts w:ascii="Times New Roman" w:hAnsi="Times New Roman"/>
          <w:lang w:val="en-US"/>
        </w:rPr>
        <w:t>Times</w:t>
      </w:r>
      <w:r w:rsidRPr="0009475C">
        <w:rPr>
          <w:rFonts w:ascii="Times New Roman" w:hAnsi="Times New Roman"/>
        </w:rPr>
        <w:t xml:space="preserve"> </w:t>
      </w:r>
      <w:r w:rsidRPr="0009475C">
        <w:rPr>
          <w:rFonts w:ascii="Times New Roman" w:hAnsi="Times New Roman"/>
          <w:lang w:val="en-US"/>
        </w:rPr>
        <w:t>New</w:t>
      </w:r>
      <w:r w:rsidRPr="0009475C">
        <w:rPr>
          <w:rFonts w:ascii="Times New Roman" w:hAnsi="Times New Roman"/>
        </w:rPr>
        <w:t xml:space="preserve"> </w:t>
      </w:r>
      <w:r w:rsidRPr="0009475C">
        <w:rPr>
          <w:rFonts w:ascii="Times New Roman" w:hAnsi="Times New Roman"/>
          <w:lang w:val="en-US"/>
        </w:rPr>
        <w:t>Roman</w:t>
      </w:r>
      <w:r w:rsidRPr="0009475C">
        <w:rPr>
          <w:rFonts w:ascii="Times New Roman" w:hAnsi="Times New Roman"/>
        </w:rPr>
        <w:t>, основной размер шрифта – 14</w:t>
      </w:r>
      <w:r w:rsidRPr="0009475C">
        <w:rPr>
          <w:rFonts w:ascii="Times New Roman" w:hAnsi="Times New Roman"/>
          <w:lang w:val="en-US"/>
        </w:rPr>
        <w:t> </w:t>
      </w:r>
      <w:proofErr w:type="spellStart"/>
      <w:r w:rsidRPr="0009475C">
        <w:rPr>
          <w:rFonts w:ascii="Times New Roman" w:hAnsi="Times New Roman"/>
          <w:lang w:val="en-US"/>
        </w:rPr>
        <w:t>pt</w:t>
      </w:r>
      <w:proofErr w:type="spellEnd"/>
      <w:r w:rsidRPr="0009475C">
        <w:rPr>
          <w:rFonts w:ascii="Times New Roman" w:hAnsi="Times New Roman"/>
        </w:rPr>
        <w:t xml:space="preserve">, в таблицах – 12 </w:t>
      </w:r>
      <w:proofErr w:type="spellStart"/>
      <w:r w:rsidRPr="0009475C">
        <w:rPr>
          <w:rFonts w:ascii="Times New Roman" w:hAnsi="Times New Roman"/>
          <w:lang w:val="en-US"/>
        </w:rPr>
        <w:t>pt</w:t>
      </w:r>
      <w:proofErr w:type="spellEnd"/>
      <w:r w:rsidRPr="0009475C">
        <w:rPr>
          <w:rFonts w:ascii="Times New Roman" w:hAnsi="Times New Roman"/>
        </w:rPr>
        <w:t>. Межстрочный интервал – 1,0, абзацный отступ одинаковый – 1,25 см.</w:t>
      </w:r>
    </w:p>
    <w:p w14:paraId="1190866B" w14:textId="77777777" w:rsidR="00895BC5" w:rsidRPr="0009475C" w:rsidRDefault="00895BC5" w:rsidP="007063C6">
      <w:pPr>
        <w:pStyle w:val="ac"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426" w:right="260"/>
        <w:textAlignment w:val="auto"/>
        <w:rPr>
          <w:rFonts w:ascii="Times New Roman" w:hAnsi="Times New Roman"/>
        </w:rPr>
      </w:pPr>
      <w:r w:rsidRPr="0009475C">
        <w:rPr>
          <w:rFonts w:ascii="Times New Roman" w:hAnsi="Times New Roman"/>
        </w:rPr>
        <w:t xml:space="preserve">Слева без абзаца УДК, название статьи (по центру без абзацного отступа), пропущенная строка, ФИО, должность, организация, затем пропущенная </w:t>
      </w:r>
      <w:r w:rsidRPr="0009475C">
        <w:rPr>
          <w:rFonts w:ascii="Times New Roman" w:hAnsi="Times New Roman"/>
        </w:rPr>
        <w:lastRenderedPageBreak/>
        <w:t>строка, аннотация на статью (не более 5 строк), пропущенная строка, ключевые слова (5-10 слов).</w:t>
      </w:r>
    </w:p>
    <w:p w14:paraId="708183D2" w14:textId="61618289" w:rsidR="00895BC5" w:rsidRPr="0009475C" w:rsidRDefault="00895BC5" w:rsidP="007063C6">
      <w:pPr>
        <w:pStyle w:val="ac"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426" w:right="260"/>
        <w:textAlignment w:val="auto"/>
        <w:rPr>
          <w:rFonts w:ascii="Times New Roman" w:hAnsi="Times New Roman"/>
        </w:rPr>
      </w:pPr>
      <w:r w:rsidRPr="0009475C">
        <w:rPr>
          <w:rFonts w:ascii="Times New Roman" w:hAnsi="Times New Roman"/>
        </w:rPr>
        <w:t>Таблицы нумеруются, если их более одной. В тексте должна присутствовать ссылка на таблицы. При оформлении таблиц в правом верхнем углу пишут слово таблица (курсив) с указанием номера (</w:t>
      </w:r>
      <w:r w:rsidRPr="0009475C">
        <w:rPr>
          <w:rFonts w:ascii="Times New Roman" w:hAnsi="Times New Roman"/>
          <w:i/>
        </w:rPr>
        <w:t>таблица 1</w:t>
      </w:r>
      <w:r w:rsidRPr="0009475C">
        <w:rPr>
          <w:rFonts w:ascii="Times New Roman" w:hAnsi="Times New Roman"/>
        </w:rPr>
        <w:t xml:space="preserve">), затем </w:t>
      </w:r>
      <w:r w:rsidR="00FF6F2F" w:rsidRPr="0009475C">
        <w:rPr>
          <w:rFonts w:ascii="Times New Roman" w:hAnsi="Times New Roman"/>
        </w:rPr>
        <w:t>следует</w:t>
      </w:r>
      <w:r w:rsidRPr="0009475C">
        <w:rPr>
          <w:rFonts w:ascii="Times New Roman" w:hAnsi="Times New Roman"/>
        </w:rPr>
        <w:t xml:space="preserve"> тематический заголовок к таблице (шрифт жирный, по центру, без абзацного отступа). Рисунки и графики в формате </w:t>
      </w:r>
      <w:r w:rsidRPr="0009475C">
        <w:rPr>
          <w:rFonts w:ascii="Times New Roman" w:hAnsi="Times New Roman"/>
          <w:lang w:val="en-US"/>
        </w:rPr>
        <w:t>JPG</w:t>
      </w:r>
      <w:r w:rsidRPr="0009475C">
        <w:rPr>
          <w:rFonts w:ascii="Times New Roman" w:hAnsi="Times New Roman"/>
        </w:rPr>
        <w:t xml:space="preserve">, </w:t>
      </w:r>
      <w:r w:rsidRPr="0009475C">
        <w:rPr>
          <w:rFonts w:ascii="Times New Roman" w:hAnsi="Times New Roman"/>
          <w:b/>
        </w:rPr>
        <w:t xml:space="preserve">использование блок-схем только в формате </w:t>
      </w:r>
      <w:r w:rsidRPr="0009475C">
        <w:rPr>
          <w:rFonts w:ascii="Times New Roman" w:hAnsi="Times New Roman"/>
          <w:b/>
          <w:lang w:val="en-US"/>
        </w:rPr>
        <w:t>JPG</w:t>
      </w:r>
      <w:r w:rsidRPr="0009475C">
        <w:rPr>
          <w:rFonts w:ascii="Times New Roman" w:hAnsi="Times New Roman"/>
        </w:rPr>
        <w:t>. Название иллюстрации (рисунок) помещают под ней, и</w:t>
      </w:r>
      <w:r w:rsidR="002E7FE7" w:rsidRPr="0009475C">
        <w:rPr>
          <w:rFonts w:ascii="Times New Roman" w:hAnsi="Times New Roman"/>
        </w:rPr>
        <w:t>,</w:t>
      </w:r>
      <w:r w:rsidRPr="0009475C">
        <w:rPr>
          <w:rFonts w:ascii="Times New Roman" w:hAnsi="Times New Roman"/>
        </w:rPr>
        <w:t xml:space="preserve"> если в работе больше одной иллюстрации, её нумеруют (рисунок 1). Подрисуночные надписи выравнивают по центру без абзацного отступа, шрифт жирный.</w:t>
      </w:r>
    </w:p>
    <w:p w14:paraId="33AAFE09" w14:textId="604208BD" w:rsidR="00895BC5" w:rsidRPr="0009475C" w:rsidRDefault="00895BC5" w:rsidP="007063C6">
      <w:pPr>
        <w:pStyle w:val="ac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spacing w:line="240" w:lineRule="auto"/>
        <w:ind w:left="426" w:right="260"/>
        <w:textAlignment w:val="auto"/>
        <w:rPr>
          <w:rFonts w:ascii="Times New Roman" w:hAnsi="Times New Roman"/>
          <w:b/>
          <w:u w:val="single"/>
        </w:rPr>
      </w:pPr>
      <w:r w:rsidRPr="0009475C">
        <w:rPr>
          <w:rFonts w:ascii="Times New Roman" w:hAnsi="Times New Roman"/>
        </w:rPr>
        <w:t xml:space="preserve">Библиографический список оформляется по </w:t>
      </w:r>
      <w:r w:rsidR="00E873E1" w:rsidRPr="00E873E1">
        <w:rPr>
          <w:rFonts w:ascii="Times New Roman" w:hAnsi="Times New Roman"/>
        </w:rPr>
        <w:t>ГОСТ Р 7.0.5-2008 «Библиографическая ссылка»</w:t>
      </w:r>
      <w:r w:rsidR="00F04CA4">
        <w:rPr>
          <w:rFonts w:ascii="Times New Roman" w:hAnsi="Times New Roman"/>
        </w:rPr>
        <w:t xml:space="preserve"> в алфавитном порядке</w:t>
      </w:r>
      <w:r w:rsidRPr="0009475C">
        <w:rPr>
          <w:rFonts w:ascii="Times New Roman" w:hAnsi="Times New Roman"/>
        </w:rPr>
        <w:t>, по тексту статьи должны быть ссылки на используемую литературу (в квадратных скобках).</w:t>
      </w:r>
    </w:p>
    <w:p w14:paraId="44430850" w14:textId="4B50B23E" w:rsidR="0009475C" w:rsidRPr="00DE086D" w:rsidRDefault="0009475C" w:rsidP="00DE086D">
      <w:pPr>
        <w:pStyle w:val="3"/>
        <w:spacing w:before="0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DE086D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Образцы библиографических описаний</w:t>
      </w:r>
    </w:p>
    <w:p w14:paraId="5AA2BA54" w14:textId="77777777" w:rsidR="0009475C" w:rsidRPr="0009475C" w:rsidRDefault="0009475C" w:rsidP="0009475C">
      <w:pPr>
        <w:ind w:firstLine="709"/>
        <w:jc w:val="both"/>
        <w:rPr>
          <w:rFonts w:eastAsiaTheme="minorHAnsi"/>
          <w:b/>
          <w:bCs/>
          <w:i/>
          <w:iCs/>
          <w:sz w:val="14"/>
          <w:szCs w:val="14"/>
          <w:lang w:eastAsia="en-US"/>
        </w:rPr>
      </w:pPr>
    </w:p>
    <w:p w14:paraId="325DD58D" w14:textId="77777777" w:rsidR="00486E4B" w:rsidRPr="00737113" w:rsidRDefault="00486E4B" w:rsidP="00486E4B">
      <w:pPr>
        <w:ind w:firstLine="709"/>
        <w:jc w:val="both"/>
        <w:rPr>
          <w:rFonts w:eastAsiaTheme="minorHAnsi"/>
          <w:b/>
          <w:bCs/>
          <w:i/>
          <w:iCs/>
          <w:sz w:val="28"/>
          <w:szCs w:val="28"/>
        </w:rPr>
      </w:pPr>
      <w:r w:rsidRPr="00737113">
        <w:rPr>
          <w:rFonts w:eastAsiaTheme="minorHAnsi"/>
          <w:b/>
          <w:i/>
          <w:iCs/>
          <w:sz w:val="28"/>
          <w:szCs w:val="28"/>
        </w:rPr>
        <w:t>1. Описание статей из журналов, сборников и газет</w:t>
      </w:r>
    </w:p>
    <w:p w14:paraId="54D64F53" w14:textId="77777777" w:rsidR="00486E4B" w:rsidRDefault="00486E4B" w:rsidP="00486E4B">
      <w:pPr>
        <w:ind w:firstLine="709"/>
        <w:jc w:val="both"/>
        <w:rPr>
          <w:rFonts w:eastAsiaTheme="minorHAnsi"/>
          <w:iCs/>
          <w:sz w:val="28"/>
          <w:szCs w:val="28"/>
        </w:rPr>
      </w:pPr>
      <w:proofErr w:type="spellStart"/>
      <w:r w:rsidRPr="00AD16DD">
        <w:rPr>
          <w:rFonts w:eastAsiaTheme="minorHAnsi"/>
          <w:iCs/>
          <w:sz w:val="28"/>
          <w:szCs w:val="28"/>
        </w:rPr>
        <w:t>Фисинин</w:t>
      </w:r>
      <w:proofErr w:type="spellEnd"/>
      <w:r w:rsidRPr="00AD16DD">
        <w:rPr>
          <w:rFonts w:eastAsiaTheme="minorHAnsi"/>
          <w:iCs/>
          <w:sz w:val="28"/>
          <w:szCs w:val="28"/>
        </w:rPr>
        <w:t xml:space="preserve">, В. И. Уровень динамики развития мясного и яичного птицеводства России. Результаты работы отрасли в 2022 году / В. И. </w:t>
      </w:r>
      <w:proofErr w:type="spellStart"/>
      <w:r w:rsidRPr="00AD16DD">
        <w:rPr>
          <w:rFonts w:eastAsiaTheme="minorHAnsi"/>
          <w:iCs/>
          <w:sz w:val="28"/>
          <w:szCs w:val="28"/>
        </w:rPr>
        <w:t>Фисинин</w:t>
      </w:r>
      <w:proofErr w:type="spellEnd"/>
      <w:r w:rsidRPr="00AD16DD">
        <w:rPr>
          <w:rFonts w:eastAsiaTheme="minorHAnsi"/>
          <w:iCs/>
          <w:sz w:val="28"/>
          <w:szCs w:val="28"/>
        </w:rPr>
        <w:t xml:space="preserve"> // Птицеводство. – 2023. – № 4. – С. 4-8.</w:t>
      </w:r>
    </w:p>
    <w:p w14:paraId="3CADF978" w14:textId="77777777" w:rsidR="00486E4B" w:rsidRDefault="00486E4B" w:rsidP="00486E4B">
      <w:pPr>
        <w:ind w:firstLine="709"/>
        <w:jc w:val="both"/>
        <w:rPr>
          <w:rFonts w:eastAsiaTheme="minorHAnsi"/>
          <w:iCs/>
          <w:sz w:val="28"/>
          <w:szCs w:val="28"/>
        </w:rPr>
      </w:pPr>
      <w:r w:rsidRPr="00737113">
        <w:rPr>
          <w:rFonts w:eastAsiaTheme="minorHAnsi"/>
          <w:iCs/>
          <w:sz w:val="28"/>
          <w:szCs w:val="28"/>
        </w:rPr>
        <w:t xml:space="preserve">Трухачев, В. И. Инновационный прорыв в биологии пчел и технологии производства продуктов пчеловодства / В. И. Трухачев, А. Г. </w:t>
      </w:r>
      <w:proofErr w:type="spellStart"/>
      <w:r w:rsidRPr="00737113">
        <w:rPr>
          <w:rFonts w:eastAsiaTheme="minorHAnsi"/>
          <w:iCs/>
          <w:sz w:val="28"/>
          <w:szCs w:val="28"/>
        </w:rPr>
        <w:t>Маннапов</w:t>
      </w:r>
      <w:proofErr w:type="spellEnd"/>
      <w:r w:rsidRPr="00737113">
        <w:rPr>
          <w:rFonts w:eastAsiaTheme="minorHAnsi"/>
          <w:iCs/>
          <w:sz w:val="28"/>
          <w:szCs w:val="28"/>
        </w:rPr>
        <w:t xml:space="preserve"> // Пчеловодство. – 2020. – № 3. – С. 4-6. </w:t>
      </w:r>
    </w:p>
    <w:p w14:paraId="79485405" w14:textId="77777777" w:rsidR="00486E4B" w:rsidRDefault="00486E4B" w:rsidP="00486E4B">
      <w:pPr>
        <w:ind w:firstLine="709"/>
        <w:jc w:val="both"/>
        <w:rPr>
          <w:rFonts w:eastAsiaTheme="minorHAnsi"/>
          <w:iCs/>
          <w:sz w:val="28"/>
          <w:szCs w:val="28"/>
        </w:rPr>
      </w:pPr>
      <w:r w:rsidRPr="00AD16DD">
        <w:rPr>
          <w:rFonts w:eastAsiaTheme="minorHAnsi"/>
          <w:iCs/>
          <w:sz w:val="28"/>
          <w:szCs w:val="28"/>
        </w:rPr>
        <w:t xml:space="preserve">Мысик, А. Т. Современные технологии в мясном скотоводстве при разведении абердин-ангусской породы / А. Т. Мысик, Е. Н. Усманова, </w:t>
      </w:r>
      <w:r>
        <w:rPr>
          <w:rFonts w:eastAsiaTheme="minorHAnsi"/>
          <w:iCs/>
          <w:sz w:val="28"/>
          <w:szCs w:val="28"/>
        </w:rPr>
        <w:br/>
      </w:r>
      <w:r w:rsidRPr="00AD16DD">
        <w:rPr>
          <w:rFonts w:eastAsiaTheme="minorHAnsi"/>
          <w:iCs/>
          <w:sz w:val="28"/>
          <w:szCs w:val="28"/>
        </w:rPr>
        <w:t>Л. И. Кузякина // Зоотехния. – 2020. – № 8. – С. 25-28. </w:t>
      </w:r>
    </w:p>
    <w:p w14:paraId="66CC4571" w14:textId="77777777" w:rsidR="00486E4B" w:rsidRDefault="00486E4B" w:rsidP="00486E4B">
      <w:pPr>
        <w:ind w:firstLine="709"/>
        <w:jc w:val="both"/>
        <w:rPr>
          <w:rFonts w:eastAsiaTheme="minorHAnsi"/>
          <w:iCs/>
          <w:sz w:val="28"/>
          <w:szCs w:val="28"/>
        </w:rPr>
      </w:pPr>
      <w:r w:rsidRPr="00A23749">
        <w:rPr>
          <w:rFonts w:eastAsiaTheme="minorHAnsi"/>
          <w:iCs/>
          <w:sz w:val="28"/>
          <w:szCs w:val="28"/>
        </w:rPr>
        <w:t xml:space="preserve">Вектор развития овцеводства в мире и России / В. И. Трухачев, </w:t>
      </w:r>
      <w:r>
        <w:rPr>
          <w:rFonts w:eastAsiaTheme="minorHAnsi"/>
          <w:iCs/>
          <w:sz w:val="28"/>
          <w:szCs w:val="28"/>
        </w:rPr>
        <w:br/>
      </w:r>
      <w:r w:rsidRPr="00A23749">
        <w:rPr>
          <w:rFonts w:eastAsiaTheme="minorHAnsi"/>
          <w:iCs/>
          <w:sz w:val="28"/>
          <w:szCs w:val="28"/>
        </w:rPr>
        <w:t xml:space="preserve">А. И. Ерохин, Ю. А. </w:t>
      </w:r>
      <w:proofErr w:type="spellStart"/>
      <w:r w:rsidRPr="00A23749">
        <w:rPr>
          <w:rFonts w:eastAsiaTheme="minorHAnsi"/>
          <w:iCs/>
          <w:sz w:val="28"/>
          <w:szCs w:val="28"/>
        </w:rPr>
        <w:t>Юлдашбаев</w:t>
      </w:r>
      <w:proofErr w:type="spellEnd"/>
      <w:r w:rsidRPr="00A23749">
        <w:rPr>
          <w:rFonts w:eastAsiaTheme="minorHAnsi"/>
          <w:iCs/>
          <w:sz w:val="28"/>
          <w:szCs w:val="28"/>
        </w:rPr>
        <w:t>, С. А. Ерохин // Овцы, козы, шерстяное дело. – 2023. – № 4. – С. 3-9. </w:t>
      </w:r>
    </w:p>
    <w:p w14:paraId="4590E32E" w14:textId="77777777" w:rsidR="00486E4B" w:rsidRPr="00AD16DD" w:rsidRDefault="00486E4B" w:rsidP="00486E4B">
      <w:pPr>
        <w:ind w:firstLine="709"/>
        <w:jc w:val="both"/>
        <w:rPr>
          <w:rFonts w:eastAsiaTheme="minorHAnsi"/>
          <w:iCs/>
          <w:sz w:val="28"/>
          <w:szCs w:val="28"/>
        </w:rPr>
      </w:pPr>
      <w:r w:rsidRPr="00A23749">
        <w:rPr>
          <w:rFonts w:eastAsiaTheme="minorHAnsi"/>
          <w:iCs/>
          <w:sz w:val="28"/>
          <w:szCs w:val="28"/>
        </w:rPr>
        <w:t xml:space="preserve">Экспрессия генов иммунитета и адаптации и состав </w:t>
      </w:r>
      <w:proofErr w:type="spellStart"/>
      <w:r w:rsidRPr="00A23749">
        <w:rPr>
          <w:rFonts w:eastAsiaTheme="minorHAnsi"/>
          <w:iCs/>
          <w:sz w:val="28"/>
          <w:szCs w:val="28"/>
        </w:rPr>
        <w:t>микробиома</w:t>
      </w:r>
      <w:proofErr w:type="spellEnd"/>
      <w:r w:rsidRPr="00A23749">
        <w:rPr>
          <w:rFonts w:eastAsiaTheme="minorHAnsi"/>
          <w:iCs/>
          <w:sz w:val="28"/>
          <w:szCs w:val="28"/>
        </w:rPr>
        <w:t xml:space="preserve"> у родительского поголовья кур и петухов (</w:t>
      </w:r>
      <w:proofErr w:type="spellStart"/>
      <w:r w:rsidRPr="00A23749">
        <w:rPr>
          <w:rFonts w:eastAsiaTheme="minorHAnsi"/>
          <w:i/>
          <w:iCs/>
          <w:sz w:val="28"/>
          <w:szCs w:val="28"/>
        </w:rPr>
        <w:t>Gallus</w:t>
      </w:r>
      <w:proofErr w:type="spellEnd"/>
      <w:r w:rsidRPr="00A23749">
        <w:rPr>
          <w:rFonts w:eastAsiaTheme="minorHAnsi"/>
          <w:i/>
          <w:iCs/>
          <w:sz w:val="28"/>
          <w:szCs w:val="28"/>
        </w:rPr>
        <w:t xml:space="preserve"> </w:t>
      </w:r>
      <w:proofErr w:type="spellStart"/>
      <w:r w:rsidRPr="00A23749">
        <w:rPr>
          <w:rFonts w:eastAsiaTheme="minorHAnsi"/>
          <w:i/>
          <w:iCs/>
          <w:sz w:val="28"/>
          <w:szCs w:val="28"/>
        </w:rPr>
        <w:t>Gallus</w:t>
      </w:r>
      <w:proofErr w:type="spellEnd"/>
      <w:r w:rsidRPr="00A23749">
        <w:rPr>
          <w:rFonts w:eastAsiaTheme="minorHAnsi"/>
          <w:iCs/>
          <w:sz w:val="28"/>
          <w:szCs w:val="28"/>
        </w:rPr>
        <w:t xml:space="preserve"> L.) линий СМ5 и СМ9 кросса Смена 9 / Г. Ю. Лаптев, Е. А. </w:t>
      </w:r>
      <w:proofErr w:type="spellStart"/>
      <w:r w:rsidRPr="00A23749">
        <w:rPr>
          <w:rFonts w:eastAsiaTheme="minorHAnsi"/>
          <w:iCs/>
          <w:sz w:val="28"/>
          <w:szCs w:val="28"/>
        </w:rPr>
        <w:t>Йылдырым</w:t>
      </w:r>
      <w:proofErr w:type="spellEnd"/>
      <w:r w:rsidRPr="00A23749">
        <w:rPr>
          <w:rFonts w:eastAsiaTheme="minorHAnsi"/>
          <w:iCs/>
          <w:sz w:val="28"/>
          <w:szCs w:val="28"/>
        </w:rPr>
        <w:t>, Л. А. Ильина [и др.] // Сельскохозяйственная биология. – 2023. – Т. 58, № 2. – С. 313-332. </w:t>
      </w:r>
    </w:p>
    <w:p w14:paraId="62684176" w14:textId="77777777" w:rsidR="00486E4B" w:rsidRPr="00B64BAC" w:rsidRDefault="00486E4B" w:rsidP="00486E4B">
      <w:pPr>
        <w:ind w:firstLine="709"/>
        <w:jc w:val="both"/>
        <w:rPr>
          <w:rFonts w:eastAsiaTheme="minorHAnsi"/>
          <w:b/>
          <w:bCs/>
          <w:i/>
          <w:iCs/>
          <w:sz w:val="28"/>
          <w:szCs w:val="28"/>
        </w:rPr>
      </w:pPr>
      <w:r w:rsidRPr="00B64BAC">
        <w:rPr>
          <w:rFonts w:eastAsiaTheme="minorHAnsi"/>
          <w:b/>
          <w:bCs/>
          <w:i/>
          <w:iCs/>
          <w:sz w:val="28"/>
          <w:szCs w:val="28"/>
        </w:rPr>
        <w:t>2. Описание книги одного автора</w:t>
      </w:r>
    </w:p>
    <w:p w14:paraId="54A43F55" w14:textId="77777777" w:rsidR="00486E4B" w:rsidRPr="00B64BAC" w:rsidRDefault="00486E4B" w:rsidP="00486E4B">
      <w:pPr>
        <w:ind w:firstLine="709"/>
        <w:jc w:val="both"/>
        <w:rPr>
          <w:rFonts w:eastAsiaTheme="minorHAnsi"/>
          <w:sz w:val="28"/>
          <w:szCs w:val="28"/>
        </w:rPr>
      </w:pPr>
      <w:proofErr w:type="spellStart"/>
      <w:r w:rsidRPr="00B64BAC">
        <w:rPr>
          <w:rFonts w:eastAsiaTheme="minorHAnsi"/>
          <w:sz w:val="28"/>
          <w:szCs w:val="28"/>
        </w:rPr>
        <w:t>Фисинин</w:t>
      </w:r>
      <w:proofErr w:type="spellEnd"/>
      <w:r w:rsidRPr="00B64BAC">
        <w:rPr>
          <w:rFonts w:eastAsiaTheme="minorHAnsi"/>
          <w:sz w:val="28"/>
          <w:szCs w:val="28"/>
        </w:rPr>
        <w:t xml:space="preserve">, В. И. Мировое и российское птицеводство: реалии и вызовы будущего: монография / В. И. </w:t>
      </w:r>
      <w:proofErr w:type="spellStart"/>
      <w:r w:rsidRPr="00B64BAC">
        <w:rPr>
          <w:rFonts w:eastAsiaTheme="minorHAnsi"/>
          <w:sz w:val="28"/>
          <w:szCs w:val="28"/>
        </w:rPr>
        <w:t>Фисинин</w:t>
      </w:r>
      <w:proofErr w:type="spellEnd"/>
      <w:r w:rsidRPr="00B64BAC">
        <w:rPr>
          <w:rFonts w:eastAsiaTheme="minorHAnsi"/>
          <w:sz w:val="28"/>
          <w:szCs w:val="28"/>
        </w:rPr>
        <w:t xml:space="preserve">. – М.: </w:t>
      </w:r>
      <w:proofErr w:type="spellStart"/>
      <w:r w:rsidRPr="00B64BAC">
        <w:rPr>
          <w:rFonts w:eastAsiaTheme="minorHAnsi"/>
          <w:sz w:val="28"/>
          <w:szCs w:val="28"/>
        </w:rPr>
        <w:t>Хлебпродинформ</w:t>
      </w:r>
      <w:proofErr w:type="spellEnd"/>
      <w:r w:rsidRPr="00B64BAC">
        <w:rPr>
          <w:rFonts w:eastAsiaTheme="minorHAnsi"/>
          <w:sz w:val="28"/>
          <w:szCs w:val="28"/>
        </w:rPr>
        <w:t>, 2019. – 470 с. </w:t>
      </w:r>
    </w:p>
    <w:p w14:paraId="3C1E7632" w14:textId="77777777" w:rsidR="00486E4B" w:rsidRPr="00566E3B" w:rsidRDefault="00486E4B" w:rsidP="00486E4B">
      <w:pPr>
        <w:ind w:firstLine="709"/>
        <w:jc w:val="both"/>
        <w:rPr>
          <w:rFonts w:eastAsiaTheme="minorHAnsi"/>
          <w:sz w:val="28"/>
          <w:szCs w:val="28"/>
        </w:rPr>
      </w:pPr>
      <w:r w:rsidRPr="00566E3B">
        <w:rPr>
          <w:rFonts w:eastAsiaTheme="minorHAnsi"/>
          <w:sz w:val="28"/>
          <w:szCs w:val="28"/>
        </w:rPr>
        <w:t>Балакирев, Н. А. Кормление норок / Н. А. Балакирев. – Издание 2-е, дополненное и переработанное. – М</w:t>
      </w:r>
      <w:r>
        <w:rPr>
          <w:rFonts w:eastAsiaTheme="minorHAnsi"/>
          <w:sz w:val="28"/>
          <w:szCs w:val="28"/>
        </w:rPr>
        <w:t>.</w:t>
      </w:r>
      <w:r w:rsidRPr="00566E3B">
        <w:rPr>
          <w:rFonts w:eastAsiaTheme="minorHAnsi"/>
          <w:sz w:val="28"/>
          <w:szCs w:val="28"/>
        </w:rPr>
        <w:t xml:space="preserve">: Издательский дом </w:t>
      </w:r>
      <w:r>
        <w:rPr>
          <w:rFonts w:eastAsiaTheme="minorHAnsi"/>
          <w:sz w:val="28"/>
          <w:szCs w:val="28"/>
        </w:rPr>
        <w:t>«</w:t>
      </w:r>
      <w:r w:rsidRPr="00566E3B">
        <w:rPr>
          <w:rFonts w:eastAsiaTheme="minorHAnsi"/>
          <w:sz w:val="28"/>
          <w:szCs w:val="28"/>
        </w:rPr>
        <w:t>Научная библиотека</w:t>
      </w:r>
      <w:r>
        <w:rPr>
          <w:rFonts w:eastAsiaTheme="minorHAnsi"/>
          <w:sz w:val="28"/>
          <w:szCs w:val="28"/>
        </w:rPr>
        <w:t>»</w:t>
      </w:r>
      <w:r w:rsidRPr="00566E3B">
        <w:rPr>
          <w:rFonts w:eastAsiaTheme="minorHAnsi"/>
          <w:sz w:val="28"/>
          <w:szCs w:val="28"/>
        </w:rPr>
        <w:t>, 2015. – 248 с. </w:t>
      </w:r>
    </w:p>
    <w:p w14:paraId="77A93F97" w14:textId="77777777" w:rsidR="00486E4B" w:rsidRPr="00351B66" w:rsidRDefault="00486E4B" w:rsidP="00486E4B">
      <w:pPr>
        <w:ind w:firstLine="709"/>
        <w:jc w:val="both"/>
        <w:rPr>
          <w:rFonts w:eastAsiaTheme="minorHAnsi"/>
          <w:b/>
          <w:bCs/>
          <w:i/>
          <w:iCs/>
          <w:sz w:val="28"/>
          <w:szCs w:val="28"/>
        </w:rPr>
      </w:pPr>
      <w:r w:rsidRPr="00351B66">
        <w:rPr>
          <w:rFonts w:eastAsiaTheme="minorHAnsi"/>
          <w:b/>
          <w:i/>
          <w:iCs/>
          <w:sz w:val="28"/>
          <w:szCs w:val="28"/>
        </w:rPr>
        <w:t>3. Описание книги 2, 3-х авторов</w:t>
      </w:r>
    </w:p>
    <w:p w14:paraId="32F9857C" w14:textId="77777777" w:rsidR="00486E4B" w:rsidRPr="00351B66" w:rsidRDefault="00486E4B" w:rsidP="00486E4B">
      <w:pPr>
        <w:ind w:firstLine="709"/>
        <w:jc w:val="both"/>
        <w:rPr>
          <w:rFonts w:eastAsiaTheme="minorHAnsi"/>
          <w:iCs/>
          <w:sz w:val="28"/>
          <w:szCs w:val="28"/>
        </w:rPr>
      </w:pPr>
      <w:r w:rsidRPr="00351B66">
        <w:rPr>
          <w:rFonts w:eastAsiaTheme="minorHAnsi"/>
          <w:iCs/>
          <w:sz w:val="28"/>
          <w:szCs w:val="28"/>
        </w:rPr>
        <w:t xml:space="preserve">Багиров, В. А. Генетическое картирование сельскохозяйственных животных: монография / В. А. Багиров, П. М. </w:t>
      </w:r>
      <w:proofErr w:type="spellStart"/>
      <w:r w:rsidRPr="00351B66">
        <w:rPr>
          <w:rFonts w:eastAsiaTheme="minorHAnsi"/>
          <w:iCs/>
          <w:sz w:val="28"/>
          <w:szCs w:val="28"/>
        </w:rPr>
        <w:t>Кленовицкий</w:t>
      </w:r>
      <w:proofErr w:type="spellEnd"/>
      <w:r w:rsidRPr="00351B66">
        <w:rPr>
          <w:rFonts w:eastAsiaTheme="minorHAnsi"/>
          <w:iCs/>
          <w:sz w:val="28"/>
          <w:szCs w:val="28"/>
        </w:rPr>
        <w:t>, Н. А. Зиновьева. – Дубровицы: Всероссийский научно-исследовательский институт животноводства имени академика Л.К. Эрнста, 2015. – 166 с. </w:t>
      </w:r>
    </w:p>
    <w:p w14:paraId="2982A2D1" w14:textId="77777777" w:rsidR="00486E4B" w:rsidRDefault="00486E4B" w:rsidP="00486E4B">
      <w:pPr>
        <w:ind w:firstLine="709"/>
        <w:jc w:val="both"/>
        <w:rPr>
          <w:rFonts w:eastAsiaTheme="minorHAnsi"/>
          <w:sz w:val="28"/>
          <w:szCs w:val="28"/>
        </w:rPr>
      </w:pPr>
      <w:r w:rsidRPr="00351B66">
        <w:rPr>
          <w:rFonts w:eastAsiaTheme="minorHAnsi"/>
          <w:sz w:val="28"/>
          <w:szCs w:val="28"/>
        </w:rPr>
        <w:lastRenderedPageBreak/>
        <w:t xml:space="preserve">Василевич, Ф. И. Обеспечение безопасности человека при контакте с домашними и дикими животными / Ф. И. Василевич, Т. Н. </w:t>
      </w:r>
      <w:proofErr w:type="spellStart"/>
      <w:r w:rsidRPr="00351B66">
        <w:rPr>
          <w:rFonts w:eastAsiaTheme="minorHAnsi"/>
          <w:sz w:val="28"/>
          <w:szCs w:val="28"/>
        </w:rPr>
        <w:t>Грязнева</w:t>
      </w:r>
      <w:proofErr w:type="spellEnd"/>
      <w:r w:rsidRPr="00351B66">
        <w:rPr>
          <w:rFonts w:eastAsiaTheme="minorHAnsi"/>
          <w:sz w:val="28"/>
          <w:szCs w:val="28"/>
        </w:rPr>
        <w:t>. – М.: Федеральное государственное бюджетное образовательное учреждение высшего образования «Московская государственная академия ветеринарной медицины и биотехнологии - МВА имени К.И. Скрябина», 2016. – 104 с.</w:t>
      </w:r>
    </w:p>
    <w:p w14:paraId="13ACEB51" w14:textId="77777777" w:rsidR="00486E4B" w:rsidRPr="00351B66" w:rsidRDefault="00486E4B" w:rsidP="00486E4B">
      <w:pPr>
        <w:ind w:firstLine="709"/>
        <w:jc w:val="both"/>
        <w:rPr>
          <w:rFonts w:eastAsiaTheme="minorHAnsi"/>
          <w:sz w:val="28"/>
          <w:szCs w:val="28"/>
        </w:rPr>
      </w:pPr>
      <w:r w:rsidRPr="00C008B0">
        <w:rPr>
          <w:rFonts w:eastAsiaTheme="minorHAnsi"/>
          <w:sz w:val="28"/>
          <w:szCs w:val="28"/>
        </w:rPr>
        <w:t>Эрнст, Л. К. Биологические проблемы животноводства в XXI веке / Л. К. Эрнст, Н. А. Зиновьева. – М</w:t>
      </w:r>
      <w:r>
        <w:rPr>
          <w:rFonts w:eastAsiaTheme="minorHAnsi"/>
          <w:sz w:val="28"/>
          <w:szCs w:val="28"/>
        </w:rPr>
        <w:t>.</w:t>
      </w:r>
      <w:r w:rsidRPr="00C008B0">
        <w:rPr>
          <w:rFonts w:eastAsiaTheme="minorHAnsi"/>
          <w:sz w:val="28"/>
          <w:szCs w:val="28"/>
        </w:rPr>
        <w:t>: Всероссийский научно-исследовательский институт животноводства имени академика Л.К. Эрнста, 2008. – 508 с. </w:t>
      </w:r>
    </w:p>
    <w:p w14:paraId="6BCC4F86" w14:textId="77777777" w:rsidR="00486E4B" w:rsidRPr="003D5331" w:rsidRDefault="00486E4B" w:rsidP="00486E4B">
      <w:pPr>
        <w:ind w:firstLine="709"/>
        <w:jc w:val="both"/>
        <w:rPr>
          <w:rFonts w:eastAsiaTheme="minorHAnsi"/>
          <w:b/>
          <w:bCs/>
          <w:i/>
          <w:iCs/>
          <w:sz w:val="28"/>
          <w:szCs w:val="28"/>
        </w:rPr>
      </w:pPr>
      <w:r w:rsidRPr="003D5331">
        <w:rPr>
          <w:rFonts w:eastAsiaTheme="minorHAnsi"/>
          <w:b/>
          <w:i/>
          <w:iCs/>
          <w:sz w:val="28"/>
          <w:szCs w:val="28"/>
        </w:rPr>
        <w:t>4. Описание книги 4-х авторов</w:t>
      </w:r>
    </w:p>
    <w:p w14:paraId="1813C45D" w14:textId="77777777" w:rsidR="00486E4B" w:rsidRPr="003D5331" w:rsidRDefault="00486E4B" w:rsidP="00486E4B">
      <w:pPr>
        <w:ind w:firstLine="709"/>
        <w:jc w:val="both"/>
        <w:rPr>
          <w:rFonts w:eastAsiaTheme="minorHAnsi"/>
          <w:sz w:val="28"/>
          <w:szCs w:val="28"/>
        </w:rPr>
      </w:pPr>
      <w:r w:rsidRPr="003D5331">
        <w:rPr>
          <w:rFonts w:eastAsiaTheme="minorHAnsi"/>
          <w:sz w:val="28"/>
          <w:szCs w:val="28"/>
        </w:rPr>
        <w:t xml:space="preserve">Повышение качества продукции овцеводства и звероводства / </w:t>
      </w:r>
      <w:r w:rsidRPr="003D5331">
        <w:rPr>
          <w:rFonts w:eastAsiaTheme="minorHAnsi"/>
          <w:sz w:val="28"/>
          <w:szCs w:val="28"/>
        </w:rPr>
        <w:br/>
        <w:t xml:space="preserve">К. Э. </w:t>
      </w:r>
      <w:proofErr w:type="spellStart"/>
      <w:r w:rsidRPr="003D5331">
        <w:rPr>
          <w:rFonts w:eastAsiaTheme="minorHAnsi"/>
          <w:sz w:val="28"/>
          <w:szCs w:val="28"/>
        </w:rPr>
        <w:t>Разумеев</w:t>
      </w:r>
      <w:proofErr w:type="spellEnd"/>
      <w:r w:rsidRPr="003D5331">
        <w:rPr>
          <w:rFonts w:eastAsiaTheme="minorHAnsi"/>
          <w:sz w:val="28"/>
          <w:szCs w:val="28"/>
        </w:rPr>
        <w:t xml:space="preserve">, В. И. Трухачев, Н. А. Балакирев, Ю. А. </w:t>
      </w:r>
      <w:proofErr w:type="spellStart"/>
      <w:r w:rsidRPr="003D5331">
        <w:rPr>
          <w:rFonts w:eastAsiaTheme="minorHAnsi"/>
          <w:sz w:val="28"/>
          <w:szCs w:val="28"/>
        </w:rPr>
        <w:t>Юлдашбаев</w:t>
      </w:r>
      <w:proofErr w:type="spellEnd"/>
      <w:r w:rsidRPr="003D5331">
        <w:rPr>
          <w:rFonts w:eastAsiaTheme="minorHAnsi"/>
          <w:sz w:val="28"/>
          <w:szCs w:val="28"/>
        </w:rPr>
        <w:t xml:space="preserve">. – М.: Российский государственный аграрный университет - МСХА имени </w:t>
      </w:r>
      <w:r w:rsidRPr="003D5331">
        <w:rPr>
          <w:rFonts w:eastAsiaTheme="minorHAnsi"/>
          <w:sz w:val="28"/>
          <w:szCs w:val="28"/>
        </w:rPr>
        <w:br/>
        <w:t>К.А. Тимирязева, 2021. – 280 с.</w:t>
      </w:r>
    </w:p>
    <w:p w14:paraId="4960E0DA" w14:textId="77777777" w:rsidR="00486E4B" w:rsidRPr="00AD16DD" w:rsidRDefault="00486E4B" w:rsidP="00486E4B">
      <w:pPr>
        <w:ind w:firstLine="709"/>
        <w:jc w:val="both"/>
        <w:rPr>
          <w:rFonts w:eastAsiaTheme="minorHAnsi"/>
          <w:b/>
          <w:bCs/>
          <w:i/>
          <w:iCs/>
          <w:sz w:val="28"/>
          <w:szCs w:val="28"/>
        </w:rPr>
      </w:pPr>
      <w:r w:rsidRPr="00113DCA">
        <w:rPr>
          <w:rFonts w:eastAsiaTheme="minorHAnsi"/>
          <w:b/>
          <w:i/>
          <w:iCs/>
          <w:sz w:val="28"/>
          <w:szCs w:val="28"/>
        </w:rPr>
        <w:t>5. Описание книги 5 и более авторов</w:t>
      </w:r>
    </w:p>
    <w:p w14:paraId="249EE676" w14:textId="77777777" w:rsidR="00486E4B" w:rsidRPr="00113DCA" w:rsidRDefault="00486E4B" w:rsidP="00486E4B">
      <w:pPr>
        <w:ind w:firstLine="709"/>
        <w:jc w:val="both"/>
        <w:rPr>
          <w:rFonts w:eastAsiaTheme="minorHAnsi"/>
          <w:sz w:val="28"/>
          <w:szCs w:val="28"/>
        </w:rPr>
      </w:pPr>
      <w:proofErr w:type="spellStart"/>
      <w:r w:rsidRPr="00113DCA">
        <w:rPr>
          <w:rFonts w:eastAsiaTheme="minorHAnsi"/>
          <w:sz w:val="28"/>
          <w:szCs w:val="28"/>
        </w:rPr>
        <w:t>Микробиом</w:t>
      </w:r>
      <w:proofErr w:type="spellEnd"/>
      <w:r w:rsidRPr="00113DCA">
        <w:rPr>
          <w:rFonts w:eastAsiaTheme="minorHAnsi"/>
          <w:sz w:val="28"/>
          <w:szCs w:val="28"/>
        </w:rPr>
        <w:t xml:space="preserve"> сельскохозяйственных животных: связь со здоровьем и продуктивностью / Г. Ю. Лаптев, Н. И. Новикова, Е. А. </w:t>
      </w:r>
      <w:proofErr w:type="spellStart"/>
      <w:r w:rsidRPr="00113DCA">
        <w:rPr>
          <w:rFonts w:eastAsiaTheme="minorHAnsi"/>
          <w:sz w:val="28"/>
          <w:szCs w:val="28"/>
        </w:rPr>
        <w:t>Йылдырым</w:t>
      </w:r>
      <w:proofErr w:type="spellEnd"/>
      <w:r w:rsidRPr="00113DCA">
        <w:rPr>
          <w:rFonts w:eastAsiaTheme="minorHAnsi"/>
          <w:sz w:val="28"/>
          <w:szCs w:val="28"/>
        </w:rPr>
        <w:t xml:space="preserve"> [и др.]. – Санкт-Петербург: Проспект Науки, 2020. – 336 с. </w:t>
      </w:r>
    </w:p>
    <w:p w14:paraId="7EFBF97B" w14:textId="77777777" w:rsidR="00486E4B" w:rsidRPr="006D776C" w:rsidRDefault="00486E4B" w:rsidP="00486E4B">
      <w:pPr>
        <w:ind w:firstLine="709"/>
        <w:jc w:val="both"/>
        <w:rPr>
          <w:rFonts w:eastAsiaTheme="minorHAnsi"/>
          <w:b/>
          <w:bCs/>
          <w:i/>
          <w:iCs/>
          <w:sz w:val="28"/>
          <w:szCs w:val="28"/>
        </w:rPr>
      </w:pPr>
      <w:r w:rsidRPr="006D776C">
        <w:rPr>
          <w:rFonts w:eastAsiaTheme="minorHAnsi"/>
          <w:b/>
          <w:i/>
          <w:iCs/>
          <w:sz w:val="28"/>
          <w:szCs w:val="28"/>
        </w:rPr>
        <w:t>6. Описание сборников</w:t>
      </w:r>
    </w:p>
    <w:p w14:paraId="239EE1DD" w14:textId="77777777" w:rsidR="00486E4B" w:rsidRPr="003F0A01" w:rsidRDefault="00486E4B" w:rsidP="00486E4B">
      <w:pPr>
        <w:ind w:firstLine="709"/>
        <w:jc w:val="both"/>
        <w:rPr>
          <w:rFonts w:eastAsiaTheme="minorHAnsi"/>
          <w:sz w:val="28"/>
          <w:szCs w:val="28"/>
        </w:rPr>
      </w:pPr>
      <w:r w:rsidRPr="006D776C">
        <w:rPr>
          <w:rFonts w:eastAsiaTheme="minorHAnsi"/>
          <w:sz w:val="28"/>
          <w:szCs w:val="28"/>
        </w:rPr>
        <w:t xml:space="preserve">Достижения зоотехнической науки в решении актуальных задач животноводства и аквакультуры: Сб. науч. тр. – М.: Российский государственный аграрный университет – Московская сельскохозяйственная </w:t>
      </w:r>
      <w:r w:rsidRPr="003F0A01">
        <w:rPr>
          <w:rFonts w:eastAsiaTheme="minorHAnsi"/>
          <w:sz w:val="28"/>
          <w:szCs w:val="28"/>
        </w:rPr>
        <w:t xml:space="preserve">академия имени К.А. Тимирязева, 2023. – 446 с. </w:t>
      </w:r>
    </w:p>
    <w:p w14:paraId="214BB0A1" w14:textId="77777777" w:rsidR="00486E4B" w:rsidRPr="003F0A01" w:rsidRDefault="00486E4B" w:rsidP="00486E4B">
      <w:pPr>
        <w:ind w:firstLine="709"/>
        <w:jc w:val="both"/>
        <w:rPr>
          <w:rFonts w:eastAsiaTheme="minorHAnsi"/>
          <w:b/>
          <w:bCs/>
          <w:i/>
          <w:iCs/>
          <w:sz w:val="28"/>
          <w:szCs w:val="28"/>
        </w:rPr>
      </w:pPr>
      <w:r w:rsidRPr="003F0A01">
        <w:rPr>
          <w:rFonts w:eastAsiaTheme="minorHAnsi"/>
          <w:b/>
          <w:i/>
          <w:iCs/>
          <w:sz w:val="28"/>
          <w:szCs w:val="28"/>
        </w:rPr>
        <w:t>7. Описание нормативно-правовых актов</w:t>
      </w:r>
    </w:p>
    <w:p w14:paraId="6FC3E60E" w14:textId="77777777" w:rsidR="00486E4B" w:rsidRPr="003F0A01" w:rsidRDefault="00486E4B" w:rsidP="00486E4B">
      <w:pPr>
        <w:ind w:firstLine="709"/>
        <w:jc w:val="both"/>
        <w:rPr>
          <w:rFonts w:eastAsiaTheme="minorHAnsi"/>
          <w:sz w:val="28"/>
          <w:szCs w:val="28"/>
        </w:rPr>
      </w:pPr>
      <w:r w:rsidRPr="003F0A01">
        <w:rPr>
          <w:rFonts w:eastAsiaTheme="minorHAnsi"/>
          <w:sz w:val="28"/>
          <w:szCs w:val="28"/>
        </w:rPr>
        <w:t xml:space="preserve">ГОСТ 30702-2000. Шерсть. Торговая сельскохозяйственно-промышленная классификация; </w:t>
      </w:r>
      <w:proofErr w:type="spellStart"/>
      <w:r w:rsidRPr="003F0A01">
        <w:rPr>
          <w:rFonts w:eastAsiaTheme="minorHAnsi"/>
          <w:sz w:val="28"/>
          <w:szCs w:val="28"/>
        </w:rPr>
        <w:t>Введ</w:t>
      </w:r>
      <w:proofErr w:type="spellEnd"/>
      <w:r w:rsidRPr="003F0A01">
        <w:rPr>
          <w:rFonts w:eastAsiaTheme="minorHAnsi"/>
          <w:sz w:val="28"/>
          <w:szCs w:val="28"/>
        </w:rPr>
        <w:t>. 01.04.02. – М.: Изд-во стандартов, 2001. – 16 с.</w:t>
      </w:r>
    </w:p>
    <w:p w14:paraId="495D918F" w14:textId="77777777" w:rsidR="00486E4B" w:rsidRPr="00F16F71" w:rsidRDefault="00486E4B" w:rsidP="00486E4B">
      <w:pPr>
        <w:ind w:firstLine="709"/>
        <w:jc w:val="both"/>
        <w:rPr>
          <w:rFonts w:eastAsiaTheme="minorHAnsi"/>
          <w:sz w:val="28"/>
          <w:szCs w:val="28"/>
        </w:rPr>
      </w:pPr>
      <w:r w:rsidRPr="007617D2">
        <w:rPr>
          <w:rFonts w:eastAsiaTheme="minorHAnsi"/>
          <w:sz w:val="28"/>
          <w:szCs w:val="28"/>
        </w:rPr>
        <w:t xml:space="preserve">Федеральный закон от 3 августа 1995 г. N 123-ФЗ «О племенном </w:t>
      </w:r>
      <w:r w:rsidRPr="00F16F71">
        <w:rPr>
          <w:rFonts w:eastAsiaTheme="minorHAnsi"/>
          <w:sz w:val="28"/>
          <w:szCs w:val="28"/>
        </w:rPr>
        <w:t>животноводстве (с изменениями и дополнениями» // ЭПС "Система ГАРАНТ": Мобильный ГАРАНТ онлайн. Интернет-версия / НПП "ГАРАНТ-СЕРВИС-УНИВЕРСИТЕТ". URL: http://internet.garant.ru (дата обращения: 03.06.2024).</w:t>
      </w:r>
    </w:p>
    <w:p w14:paraId="25A5F923" w14:textId="77777777" w:rsidR="00486E4B" w:rsidRPr="00F16F71" w:rsidRDefault="00486E4B" w:rsidP="00486E4B">
      <w:pPr>
        <w:ind w:firstLine="709"/>
        <w:jc w:val="both"/>
        <w:rPr>
          <w:rFonts w:eastAsiaTheme="minorHAnsi"/>
          <w:b/>
          <w:bCs/>
          <w:i/>
          <w:iCs/>
          <w:sz w:val="28"/>
          <w:szCs w:val="28"/>
        </w:rPr>
      </w:pPr>
      <w:r w:rsidRPr="00F16F71">
        <w:rPr>
          <w:rFonts w:eastAsiaTheme="minorHAnsi"/>
          <w:b/>
          <w:i/>
          <w:iCs/>
          <w:sz w:val="28"/>
          <w:szCs w:val="28"/>
        </w:rPr>
        <w:t>8. Описание авторефератов диссертаций, депонированных рукописей</w:t>
      </w:r>
    </w:p>
    <w:p w14:paraId="6B53738D" w14:textId="77777777" w:rsidR="00486E4B" w:rsidRPr="00B64BAC" w:rsidRDefault="00486E4B" w:rsidP="00486E4B">
      <w:pPr>
        <w:ind w:firstLine="709"/>
        <w:jc w:val="both"/>
        <w:rPr>
          <w:rFonts w:eastAsiaTheme="minorHAnsi"/>
          <w:sz w:val="28"/>
          <w:szCs w:val="28"/>
          <w:highlight w:val="yellow"/>
        </w:rPr>
      </w:pPr>
      <w:r w:rsidRPr="00F16F71">
        <w:rPr>
          <w:rFonts w:eastAsiaTheme="minorHAnsi"/>
          <w:sz w:val="28"/>
          <w:szCs w:val="28"/>
        </w:rPr>
        <w:t>Некрасов, Р. В. Эффективность использования сухой пивной дробины и пробиотика</w:t>
      </w:r>
      <w:r w:rsidRPr="002520FC">
        <w:rPr>
          <w:rFonts w:eastAsiaTheme="minorHAnsi"/>
          <w:sz w:val="28"/>
          <w:szCs w:val="28"/>
        </w:rPr>
        <w:t xml:space="preserve"> в полнорационных комбикормах для доращиваемых и откармливаемых свиней: </w:t>
      </w:r>
      <w:proofErr w:type="spellStart"/>
      <w:r w:rsidRPr="002520FC">
        <w:rPr>
          <w:rFonts w:eastAsiaTheme="minorHAnsi"/>
          <w:sz w:val="28"/>
          <w:szCs w:val="28"/>
        </w:rPr>
        <w:t>автореф</w:t>
      </w:r>
      <w:proofErr w:type="spellEnd"/>
      <w:r>
        <w:rPr>
          <w:rFonts w:eastAsiaTheme="minorHAnsi"/>
          <w:sz w:val="28"/>
          <w:szCs w:val="28"/>
        </w:rPr>
        <w:t xml:space="preserve">. </w:t>
      </w:r>
      <w:proofErr w:type="spellStart"/>
      <w:r>
        <w:rPr>
          <w:rFonts w:eastAsiaTheme="minorHAnsi"/>
          <w:sz w:val="28"/>
          <w:szCs w:val="28"/>
        </w:rPr>
        <w:t>д</w:t>
      </w:r>
      <w:r w:rsidRPr="002520FC">
        <w:rPr>
          <w:rFonts w:eastAsiaTheme="minorHAnsi"/>
          <w:sz w:val="28"/>
          <w:szCs w:val="28"/>
        </w:rPr>
        <w:t>ис</w:t>
      </w:r>
      <w:proofErr w:type="spellEnd"/>
      <w:r>
        <w:rPr>
          <w:rFonts w:eastAsiaTheme="minorHAnsi"/>
          <w:sz w:val="28"/>
          <w:szCs w:val="28"/>
        </w:rPr>
        <w:t>.</w:t>
      </w:r>
      <w:r w:rsidRPr="002520FC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…</w:t>
      </w:r>
      <w:r w:rsidRPr="002520FC">
        <w:rPr>
          <w:rFonts w:eastAsiaTheme="minorHAnsi"/>
          <w:sz w:val="28"/>
          <w:szCs w:val="28"/>
        </w:rPr>
        <w:t xml:space="preserve"> канд</w:t>
      </w:r>
      <w:r>
        <w:rPr>
          <w:rFonts w:eastAsiaTheme="minorHAnsi"/>
          <w:sz w:val="28"/>
          <w:szCs w:val="28"/>
        </w:rPr>
        <w:t>.</w:t>
      </w:r>
      <w:r w:rsidRPr="002520FC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с.-х.</w:t>
      </w:r>
      <w:r w:rsidRPr="002520FC">
        <w:rPr>
          <w:rFonts w:eastAsiaTheme="minorHAnsi"/>
          <w:sz w:val="28"/>
          <w:szCs w:val="28"/>
        </w:rPr>
        <w:t xml:space="preserve"> наук</w:t>
      </w:r>
      <w:r>
        <w:rPr>
          <w:rFonts w:eastAsiaTheme="minorHAnsi"/>
          <w:sz w:val="28"/>
          <w:szCs w:val="28"/>
        </w:rPr>
        <w:t>:</w:t>
      </w:r>
      <w:r w:rsidRPr="002520FC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06.02.02 </w:t>
      </w:r>
      <w:r w:rsidRPr="002520FC">
        <w:rPr>
          <w:rFonts w:eastAsiaTheme="minorHAnsi"/>
          <w:sz w:val="28"/>
          <w:szCs w:val="28"/>
        </w:rPr>
        <w:t xml:space="preserve">/ </w:t>
      </w:r>
      <w:r>
        <w:rPr>
          <w:rFonts w:eastAsiaTheme="minorHAnsi"/>
          <w:sz w:val="28"/>
          <w:szCs w:val="28"/>
        </w:rPr>
        <w:br/>
        <w:t xml:space="preserve">Р.В. </w:t>
      </w:r>
      <w:r w:rsidRPr="002520FC">
        <w:rPr>
          <w:rFonts w:eastAsiaTheme="minorHAnsi"/>
          <w:sz w:val="28"/>
          <w:szCs w:val="28"/>
        </w:rPr>
        <w:t>Некрасов. – Дубровицы, 2006. – 28 с.</w:t>
      </w:r>
    </w:p>
    <w:p w14:paraId="7B84DF21" w14:textId="674347E0" w:rsidR="00486E4B" w:rsidRDefault="00486E4B" w:rsidP="00486E4B">
      <w:pPr>
        <w:ind w:firstLine="709"/>
        <w:jc w:val="both"/>
        <w:rPr>
          <w:rFonts w:eastAsiaTheme="minorHAnsi"/>
          <w:sz w:val="28"/>
          <w:szCs w:val="28"/>
        </w:rPr>
      </w:pPr>
      <w:r w:rsidRPr="00A369EF">
        <w:rPr>
          <w:rFonts w:eastAsiaTheme="minorHAnsi"/>
          <w:sz w:val="28"/>
          <w:szCs w:val="28"/>
        </w:rPr>
        <w:t>Викулина, Т.Д. Трансформация доходов населения и их государственное регулирования в переходной экономике / Т.Д. Викулина, С.В. Днепрова; С.-</w:t>
      </w:r>
      <w:proofErr w:type="spellStart"/>
      <w:r w:rsidRPr="00A369EF">
        <w:rPr>
          <w:rFonts w:eastAsiaTheme="minorHAnsi"/>
          <w:sz w:val="28"/>
          <w:szCs w:val="28"/>
        </w:rPr>
        <w:t>Петерб</w:t>
      </w:r>
      <w:proofErr w:type="spellEnd"/>
      <w:r w:rsidRPr="00A369EF">
        <w:rPr>
          <w:rFonts w:eastAsiaTheme="minorHAnsi"/>
          <w:sz w:val="28"/>
          <w:szCs w:val="28"/>
        </w:rPr>
        <w:t xml:space="preserve">. гос. ун-т экономики и финансов. – СПб., 1998. – 214 с. – </w:t>
      </w:r>
      <w:proofErr w:type="spellStart"/>
      <w:r w:rsidRPr="00A369EF">
        <w:rPr>
          <w:rFonts w:eastAsiaTheme="minorHAnsi"/>
          <w:sz w:val="28"/>
          <w:szCs w:val="28"/>
        </w:rPr>
        <w:t>Деп</w:t>
      </w:r>
      <w:proofErr w:type="spellEnd"/>
      <w:r w:rsidRPr="00A369EF">
        <w:rPr>
          <w:rFonts w:eastAsiaTheme="minorHAnsi"/>
          <w:sz w:val="28"/>
          <w:szCs w:val="28"/>
        </w:rPr>
        <w:t>. В ИНИОН РАН 06.10.98, N 53913.</w:t>
      </w:r>
    </w:p>
    <w:p w14:paraId="1B295B15" w14:textId="77777777" w:rsidR="00FB7930" w:rsidRDefault="00FB7930" w:rsidP="00486E4B">
      <w:pPr>
        <w:ind w:firstLine="709"/>
        <w:jc w:val="both"/>
        <w:rPr>
          <w:rFonts w:eastAsiaTheme="minorHAnsi"/>
          <w:sz w:val="28"/>
          <w:szCs w:val="28"/>
        </w:rPr>
      </w:pPr>
    </w:p>
    <w:p w14:paraId="3A813B1C" w14:textId="33B79490" w:rsidR="00F07A9C" w:rsidRPr="00FB7930" w:rsidRDefault="00F07A9C" w:rsidP="00C72040">
      <w:pPr>
        <w:tabs>
          <w:tab w:val="left" w:pos="0"/>
          <w:tab w:val="left" w:pos="426"/>
        </w:tabs>
        <w:jc w:val="center"/>
        <w:rPr>
          <w:b/>
          <w:sz w:val="28"/>
          <w:szCs w:val="28"/>
          <w:u w:val="single"/>
        </w:rPr>
      </w:pPr>
      <w:r w:rsidRPr="00FB7930">
        <w:rPr>
          <w:b/>
          <w:sz w:val="28"/>
          <w:szCs w:val="28"/>
          <w:u w:val="single"/>
        </w:rPr>
        <w:t>Контактная информация:</w:t>
      </w:r>
    </w:p>
    <w:p w14:paraId="784AC3B7" w14:textId="77777777" w:rsidR="00FB7930" w:rsidRPr="00FB7930" w:rsidRDefault="00F07A9C" w:rsidP="00FB7930">
      <w:pPr>
        <w:pStyle w:val="ac"/>
        <w:tabs>
          <w:tab w:val="left" w:pos="0"/>
          <w:tab w:val="left" w:pos="426"/>
        </w:tabs>
        <w:spacing w:line="240" w:lineRule="auto"/>
        <w:ind w:left="0"/>
        <w:rPr>
          <w:rStyle w:val="a3"/>
          <w:rFonts w:ascii="Times New Roman" w:hAnsi="Times New Roman"/>
          <w:bCs/>
        </w:rPr>
      </w:pPr>
      <w:r w:rsidRPr="00FB7930">
        <w:rPr>
          <w:rFonts w:ascii="Times New Roman" w:hAnsi="Times New Roman"/>
          <w:bCs/>
        </w:rPr>
        <w:t>тел.: 8 (</w:t>
      </w:r>
      <w:r w:rsidR="005F5503" w:rsidRPr="00FB7930">
        <w:rPr>
          <w:rFonts w:ascii="Times New Roman" w:hAnsi="Times New Roman"/>
          <w:bCs/>
        </w:rPr>
        <w:t>926</w:t>
      </w:r>
      <w:r w:rsidRPr="00FB7930">
        <w:rPr>
          <w:rFonts w:ascii="Times New Roman" w:hAnsi="Times New Roman"/>
          <w:bCs/>
        </w:rPr>
        <w:t xml:space="preserve">) </w:t>
      </w:r>
      <w:r w:rsidR="005F5503" w:rsidRPr="00FB7930">
        <w:rPr>
          <w:rFonts w:ascii="Times New Roman" w:hAnsi="Times New Roman"/>
          <w:bCs/>
        </w:rPr>
        <w:t>461</w:t>
      </w:r>
      <w:r w:rsidRPr="00FB7930">
        <w:rPr>
          <w:rFonts w:ascii="Times New Roman" w:hAnsi="Times New Roman"/>
          <w:bCs/>
        </w:rPr>
        <w:t>-</w:t>
      </w:r>
      <w:r w:rsidR="005F5503" w:rsidRPr="00FB7930">
        <w:rPr>
          <w:rFonts w:ascii="Times New Roman" w:hAnsi="Times New Roman"/>
          <w:bCs/>
        </w:rPr>
        <w:t>11</w:t>
      </w:r>
      <w:r w:rsidRPr="00FB7930">
        <w:rPr>
          <w:rFonts w:ascii="Times New Roman" w:hAnsi="Times New Roman"/>
          <w:bCs/>
        </w:rPr>
        <w:t>-</w:t>
      </w:r>
      <w:r w:rsidR="005F5503" w:rsidRPr="00FB7930">
        <w:rPr>
          <w:rFonts w:ascii="Times New Roman" w:hAnsi="Times New Roman"/>
          <w:bCs/>
        </w:rPr>
        <w:t>36</w:t>
      </w:r>
      <w:r w:rsidRPr="00FB7930">
        <w:rPr>
          <w:rFonts w:ascii="Times New Roman" w:hAnsi="Times New Roman"/>
          <w:bCs/>
        </w:rPr>
        <w:t xml:space="preserve"> – Гладких Марианна Юрьевна, электронный адрес: </w:t>
      </w:r>
      <w:hyperlink r:id="rId16" w:history="1">
        <w:r w:rsidR="00CC51B9" w:rsidRPr="00FB7930">
          <w:rPr>
            <w:rStyle w:val="a3"/>
            <w:rFonts w:ascii="Times New Roman" w:hAnsi="Times New Roman"/>
            <w:bCs/>
          </w:rPr>
          <w:t>marianna.gladkikh@rgau-msha.ru</w:t>
        </w:r>
      </w:hyperlink>
    </w:p>
    <w:p w14:paraId="18B48E67" w14:textId="5AF15B5C" w:rsidR="00FB7930" w:rsidRPr="00FB7930" w:rsidRDefault="00FB7930" w:rsidP="00FB7930">
      <w:pPr>
        <w:pStyle w:val="ac"/>
        <w:tabs>
          <w:tab w:val="left" w:pos="0"/>
          <w:tab w:val="left" w:pos="426"/>
        </w:tabs>
        <w:spacing w:line="240" w:lineRule="auto"/>
        <w:ind w:left="0"/>
        <w:rPr>
          <w:rFonts w:ascii="Times New Roman" w:hAnsi="Times New Roman"/>
          <w:bCs/>
        </w:rPr>
      </w:pPr>
      <w:r w:rsidRPr="00FB7930">
        <w:rPr>
          <w:rFonts w:ascii="Times New Roman" w:hAnsi="Times New Roman"/>
          <w:bCs/>
        </w:rPr>
        <w:t xml:space="preserve">тел.: 8 (996) 961-44-81 – Загарин Артем Юрьевич, электронный адрес: </w:t>
      </w:r>
      <w:hyperlink r:id="rId17" w:history="1">
        <w:r w:rsidRPr="00FB7930">
          <w:rPr>
            <w:rStyle w:val="a3"/>
            <w:rFonts w:ascii="Times New Roman" w:hAnsi="Times New Roman"/>
            <w:bCs/>
            <w:lang w:val="en-US"/>
          </w:rPr>
          <w:t>azagarin</w:t>
        </w:r>
        <w:r w:rsidRPr="00FB7930">
          <w:rPr>
            <w:rStyle w:val="a3"/>
            <w:rFonts w:ascii="Times New Roman" w:hAnsi="Times New Roman"/>
            <w:bCs/>
          </w:rPr>
          <w:t>@rgau-msha.ru</w:t>
        </w:r>
      </w:hyperlink>
    </w:p>
    <w:p w14:paraId="7697276B" w14:textId="66B05136" w:rsidR="00FF6F2F" w:rsidRPr="00373EEC" w:rsidRDefault="00373EEC" w:rsidP="00373EEC">
      <w:pPr>
        <w:pStyle w:val="ac"/>
        <w:tabs>
          <w:tab w:val="left" w:pos="0"/>
          <w:tab w:val="left" w:pos="426"/>
        </w:tabs>
        <w:spacing w:line="240" w:lineRule="auto"/>
        <w:ind w:left="0"/>
        <w:jc w:val="right"/>
        <w:rPr>
          <w:rFonts w:ascii="Times New Roman" w:hAnsi="Times New Roman"/>
          <w:bCs/>
          <w:sz w:val="26"/>
          <w:szCs w:val="26"/>
        </w:rPr>
      </w:pPr>
      <w:bookmarkStart w:id="2" w:name="_Hlk164087005"/>
      <w:r w:rsidRPr="00373EEC">
        <w:rPr>
          <w:rFonts w:ascii="Times New Roman" w:hAnsi="Times New Roman"/>
          <w:bCs/>
          <w:sz w:val="26"/>
          <w:szCs w:val="26"/>
        </w:rPr>
        <w:lastRenderedPageBreak/>
        <w:t>Приложение 1</w:t>
      </w:r>
    </w:p>
    <w:bookmarkEnd w:id="2"/>
    <w:p w14:paraId="111FD204" w14:textId="4D70E9FD" w:rsidR="00FF6F2F" w:rsidRDefault="00FF6F2F" w:rsidP="00895BC5">
      <w:pPr>
        <w:pStyle w:val="ac"/>
        <w:tabs>
          <w:tab w:val="left" w:pos="0"/>
          <w:tab w:val="left" w:pos="426"/>
        </w:tabs>
        <w:spacing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14:paraId="7FCD67EC" w14:textId="0618C0D9" w:rsidR="00CC51B9" w:rsidRDefault="00CC51B9" w:rsidP="00895BC5">
      <w:pPr>
        <w:pStyle w:val="ac"/>
        <w:tabs>
          <w:tab w:val="left" w:pos="0"/>
          <w:tab w:val="left" w:pos="426"/>
        </w:tabs>
        <w:spacing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14:paraId="061C5C98" w14:textId="0918E7D2" w:rsidR="00FF6F2F" w:rsidRDefault="00FF6F2F" w:rsidP="00895BC5">
      <w:pPr>
        <w:pStyle w:val="ac"/>
        <w:tabs>
          <w:tab w:val="left" w:pos="0"/>
          <w:tab w:val="left" w:pos="426"/>
        </w:tabs>
        <w:spacing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14:paraId="58851C05" w14:textId="77777777" w:rsidR="00895BC5" w:rsidRPr="00895BC5" w:rsidRDefault="00895BC5" w:rsidP="00895BC5">
      <w:pPr>
        <w:tabs>
          <w:tab w:val="left" w:pos="0"/>
          <w:tab w:val="left" w:pos="426"/>
        </w:tabs>
        <w:contextualSpacing/>
        <w:jc w:val="center"/>
        <w:rPr>
          <w:b/>
          <w:sz w:val="28"/>
          <w:szCs w:val="28"/>
        </w:rPr>
      </w:pPr>
      <w:r w:rsidRPr="00895BC5">
        <w:rPr>
          <w:b/>
          <w:sz w:val="28"/>
          <w:szCs w:val="28"/>
        </w:rPr>
        <w:t>Анкета-заявка участника научной конференции:</w:t>
      </w:r>
    </w:p>
    <w:p w14:paraId="0590CD9A" w14:textId="77777777" w:rsidR="00895BC5" w:rsidRPr="00895BC5" w:rsidRDefault="00895BC5" w:rsidP="00895BC5">
      <w:pPr>
        <w:tabs>
          <w:tab w:val="left" w:pos="0"/>
          <w:tab w:val="left" w:pos="426"/>
        </w:tabs>
        <w:contextualSpacing/>
        <w:jc w:val="center"/>
      </w:pPr>
      <w:r w:rsidRPr="00895BC5">
        <w:t>(заполняется для каждого соавтора доклада)</w:t>
      </w: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5548"/>
        <w:gridCol w:w="3880"/>
      </w:tblGrid>
      <w:tr w:rsidR="00895BC5" w:rsidRPr="00895BC5" w14:paraId="337D8D60" w14:textId="77777777" w:rsidTr="00373EEC">
        <w:tc>
          <w:tcPr>
            <w:tcW w:w="5548" w:type="dxa"/>
          </w:tcPr>
          <w:p w14:paraId="1F2C41FF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  <w:r w:rsidRPr="00895BC5">
              <w:rPr>
                <w:sz w:val="24"/>
                <w:szCs w:val="24"/>
              </w:rPr>
              <w:t>Фамилия</w:t>
            </w:r>
          </w:p>
        </w:tc>
        <w:tc>
          <w:tcPr>
            <w:tcW w:w="3880" w:type="dxa"/>
          </w:tcPr>
          <w:p w14:paraId="7FEC9E30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895BC5" w:rsidRPr="00895BC5" w14:paraId="3AFB39F5" w14:textId="77777777" w:rsidTr="00373EEC">
        <w:tc>
          <w:tcPr>
            <w:tcW w:w="5548" w:type="dxa"/>
          </w:tcPr>
          <w:p w14:paraId="72A5721D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  <w:r w:rsidRPr="00895BC5">
              <w:rPr>
                <w:sz w:val="24"/>
                <w:szCs w:val="24"/>
              </w:rPr>
              <w:t>Имя</w:t>
            </w:r>
          </w:p>
        </w:tc>
        <w:tc>
          <w:tcPr>
            <w:tcW w:w="3880" w:type="dxa"/>
          </w:tcPr>
          <w:p w14:paraId="5017C55C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895BC5" w:rsidRPr="00895BC5" w14:paraId="6FCA6851" w14:textId="77777777" w:rsidTr="00373EEC">
        <w:tc>
          <w:tcPr>
            <w:tcW w:w="5548" w:type="dxa"/>
          </w:tcPr>
          <w:p w14:paraId="52EB362F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  <w:r w:rsidRPr="00895BC5">
              <w:rPr>
                <w:sz w:val="24"/>
                <w:szCs w:val="24"/>
              </w:rPr>
              <w:t>Отчество</w:t>
            </w:r>
          </w:p>
        </w:tc>
        <w:tc>
          <w:tcPr>
            <w:tcW w:w="3880" w:type="dxa"/>
          </w:tcPr>
          <w:p w14:paraId="248A7C2C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895BC5" w:rsidRPr="00895BC5" w14:paraId="1DCC7E66" w14:textId="77777777" w:rsidTr="00373EEC">
        <w:tc>
          <w:tcPr>
            <w:tcW w:w="5548" w:type="dxa"/>
          </w:tcPr>
          <w:p w14:paraId="4310DE71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  <w:r w:rsidRPr="00895BC5">
              <w:rPr>
                <w:sz w:val="24"/>
                <w:szCs w:val="24"/>
              </w:rPr>
              <w:t>Ученая степень и звание, должность</w:t>
            </w:r>
          </w:p>
        </w:tc>
        <w:tc>
          <w:tcPr>
            <w:tcW w:w="3880" w:type="dxa"/>
          </w:tcPr>
          <w:p w14:paraId="793267FE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895BC5" w:rsidRPr="00895BC5" w14:paraId="065E00AD" w14:textId="77777777" w:rsidTr="00373EEC">
        <w:tc>
          <w:tcPr>
            <w:tcW w:w="5548" w:type="dxa"/>
          </w:tcPr>
          <w:p w14:paraId="4919E419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  <w:r w:rsidRPr="00895BC5">
              <w:rPr>
                <w:sz w:val="24"/>
                <w:szCs w:val="24"/>
              </w:rPr>
              <w:t>Организация (официальное сокращенное название)</w:t>
            </w:r>
          </w:p>
        </w:tc>
        <w:tc>
          <w:tcPr>
            <w:tcW w:w="3880" w:type="dxa"/>
          </w:tcPr>
          <w:p w14:paraId="01507325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895BC5" w:rsidRPr="00895BC5" w14:paraId="6A2F112D" w14:textId="77777777" w:rsidTr="00373EEC">
        <w:tc>
          <w:tcPr>
            <w:tcW w:w="5548" w:type="dxa"/>
          </w:tcPr>
          <w:p w14:paraId="5F4CA318" w14:textId="1FB2B99E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</w:rPr>
            </w:pPr>
            <w:r w:rsidRPr="00895BC5">
              <w:rPr>
                <w:sz w:val="24"/>
                <w:szCs w:val="24"/>
              </w:rPr>
              <w:t>Институт / Факультет</w:t>
            </w:r>
            <w:r w:rsidR="00051489">
              <w:rPr>
                <w:sz w:val="24"/>
                <w:szCs w:val="24"/>
              </w:rPr>
              <w:t xml:space="preserve"> / Отдел</w:t>
            </w:r>
          </w:p>
        </w:tc>
        <w:tc>
          <w:tcPr>
            <w:tcW w:w="3880" w:type="dxa"/>
          </w:tcPr>
          <w:p w14:paraId="1A19C88A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895BC5" w:rsidRPr="00895BC5" w14:paraId="3149F021" w14:textId="77777777" w:rsidTr="00373EEC">
        <w:tc>
          <w:tcPr>
            <w:tcW w:w="5548" w:type="dxa"/>
          </w:tcPr>
          <w:p w14:paraId="2AB2CA49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  <w:r w:rsidRPr="00895BC5">
              <w:rPr>
                <w:sz w:val="24"/>
                <w:szCs w:val="24"/>
              </w:rPr>
              <w:t>Тел.:</w:t>
            </w:r>
          </w:p>
        </w:tc>
        <w:tc>
          <w:tcPr>
            <w:tcW w:w="3880" w:type="dxa"/>
          </w:tcPr>
          <w:p w14:paraId="28070B51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895BC5" w:rsidRPr="00895BC5" w14:paraId="1F758828" w14:textId="77777777" w:rsidTr="00373EEC">
        <w:tc>
          <w:tcPr>
            <w:tcW w:w="5548" w:type="dxa"/>
          </w:tcPr>
          <w:p w14:paraId="7C8DE353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  <w:r w:rsidRPr="00895BC5">
              <w:rPr>
                <w:sz w:val="24"/>
                <w:szCs w:val="24"/>
              </w:rPr>
              <w:t>E-mail</w:t>
            </w:r>
          </w:p>
        </w:tc>
        <w:tc>
          <w:tcPr>
            <w:tcW w:w="3880" w:type="dxa"/>
          </w:tcPr>
          <w:p w14:paraId="6A56CFFA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BB38D6" w:rsidRPr="00895BC5" w14:paraId="6645548F" w14:textId="77777777" w:rsidTr="00373EEC">
        <w:tc>
          <w:tcPr>
            <w:tcW w:w="5548" w:type="dxa"/>
          </w:tcPr>
          <w:p w14:paraId="76629828" w14:textId="6AB65BC0" w:rsidR="00BB38D6" w:rsidRPr="00895BC5" w:rsidRDefault="00BB38D6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соавторов (при наличии) </w:t>
            </w:r>
          </w:p>
        </w:tc>
        <w:tc>
          <w:tcPr>
            <w:tcW w:w="3880" w:type="dxa"/>
          </w:tcPr>
          <w:p w14:paraId="3F742893" w14:textId="77777777" w:rsidR="00BB38D6" w:rsidRPr="00895BC5" w:rsidRDefault="00BB38D6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895BC5" w:rsidRPr="00895BC5" w14:paraId="7882A224" w14:textId="77777777" w:rsidTr="00373EEC">
        <w:tc>
          <w:tcPr>
            <w:tcW w:w="5548" w:type="dxa"/>
          </w:tcPr>
          <w:p w14:paraId="7AF5344E" w14:textId="03AC9F08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</w:rPr>
            </w:pPr>
            <w:r w:rsidRPr="00895BC5">
              <w:rPr>
                <w:sz w:val="24"/>
                <w:szCs w:val="24"/>
              </w:rPr>
              <w:t>Форма участия (очная с докладом/</w:t>
            </w:r>
            <w:r w:rsidR="00FF6F2F">
              <w:rPr>
                <w:sz w:val="24"/>
                <w:szCs w:val="24"/>
              </w:rPr>
              <w:t>дистанционная с докладом/</w:t>
            </w:r>
            <w:r w:rsidRPr="00895BC5">
              <w:rPr>
                <w:sz w:val="24"/>
                <w:szCs w:val="24"/>
              </w:rPr>
              <w:t>заочная)</w:t>
            </w:r>
          </w:p>
        </w:tc>
        <w:tc>
          <w:tcPr>
            <w:tcW w:w="3880" w:type="dxa"/>
          </w:tcPr>
          <w:p w14:paraId="2BE48302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895BC5" w:rsidRPr="00895BC5" w14:paraId="283C8D39" w14:textId="77777777" w:rsidTr="00373EEC">
        <w:tc>
          <w:tcPr>
            <w:tcW w:w="5548" w:type="dxa"/>
          </w:tcPr>
          <w:p w14:paraId="469324AE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  <w:r w:rsidRPr="00895BC5">
              <w:rPr>
                <w:sz w:val="24"/>
                <w:szCs w:val="24"/>
              </w:rPr>
              <w:t>Название доклада</w:t>
            </w:r>
          </w:p>
        </w:tc>
        <w:tc>
          <w:tcPr>
            <w:tcW w:w="3880" w:type="dxa"/>
          </w:tcPr>
          <w:p w14:paraId="15F30CBE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895BC5" w:rsidRPr="00895BC5" w14:paraId="3B47A2E0" w14:textId="77777777" w:rsidTr="00373EEC">
        <w:tc>
          <w:tcPr>
            <w:tcW w:w="5548" w:type="dxa"/>
          </w:tcPr>
          <w:p w14:paraId="36028006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</w:rPr>
            </w:pPr>
            <w:r w:rsidRPr="00895BC5">
              <w:rPr>
                <w:sz w:val="24"/>
                <w:szCs w:val="24"/>
              </w:rPr>
              <w:t>Секция</w:t>
            </w:r>
          </w:p>
        </w:tc>
        <w:tc>
          <w:tcPr>
            <w:tcW w:w="3880" w:type="dxa"/>
          </w:tcPr>
          <w:p w14:paraId="18F6487D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895BC5" w:rsidRPr="00895BC5" w14:paraId="7D3FA679" w14:textId="77777777" w:rsidTr="00373EEC">
        <w:tc>
          <w:tcPr>
            <w:tcW w:w="5548" w:type="dxa"/>
          </w:tcPr>
          <w:p w14:paraId="46403F72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</w:rPr>
            </w:pPr>
            <w:r w:rsidRPr="00895BC5">
              <w:rPr>
                <w:sz w:val="24"/>
                <w:szCs w:val="24"/>
              </w:rPr>
              <w:t>Авторы</w:t>
            </w:r>
          </w:p>
        </w:tc>
        <w:tc>
          <w:tcPr>
            <w:tcW w:w="3880" w:type="dxa"/>
          </w:tcPr>
          <w:p w14:paraId="29CECA9D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895BC5" w:rsidRPr="00895BC5" w14:paraId="55532CFF" w14:textId="77777777" w:rsidTr="00373EEC">
        <w:tc>
          <w:tcPr>
            <w:tcW w:w="5548" w:type="dxa"/>
          </w:tcPr>
          <w:p w14:paraId="0DE26E11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</w:rPr>
            </w:pPr>
            <w:r w:rsidRPr="00895BC5">
              <w:rPr>
                <w:sz w:val="24"/>
                <w:szCs w:val="24"/>
              </w:rPr>
              <w:t>Согласие на публикацию и обработку персональных данных авторов публикаций (согласен/не согласен)</w:t>
            </w:r>
          </w:p>
        </w:tc>
        <w:tc>
          <w:tcPr>
            <w:tcW w:w="3880" w:type="dxa"/>
          </w:tcPr>
          <w:p w14:paraId="42A52A43" w14:textId="77777777" w:rsidR="00895BC5" w:rsidRPr="00895BC5" w:rsidRDefault="00895BC5" w:rsidP="006437B4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</w:tbl>
    <w:p w14:paraId="261CF92F" w14:textId="77777777" w:rsidR="00895BC5" w:rsidRPr="00895BC5" w:rsidRDefault="00895BC5" w:rsidP="00895BC5">
      <w:pPr>
        <w:tabs>
          <w:tab w:val="left" w:pos="0"/>
          <w:tab w:val="left" w:pos="426"/>
        </w:tabs>
        <w:ind w:left="426"/>
        <w:rPr>
          <w:sz w:val="24"/>
          <w:szCs w:val="24"/>
          <w:u w:val="single"/>
        </w:rPr>
      </w:pPr>
    </w:p>
    <w:p w14:paraId="7E87374E" w14:textId="77777777" w:rsidR="00AD0230" w:rsidRDefault="00AD0230" w:rsidP="00AD0230">
      <w:pPr>
        <w:tabs>
          <w:tab w:val="left" w:pos="0"/>
        </w:tabs>
        <w:ind w:right="260"/>
        <w:jc w:val="both"/>
        <w:rPr>
          <w:sz w:val="28"/>
          <w:szCs w:val="28"/>
        </w:rPr>
      </w:pPr>
    </w:p>
    <w:p w14:paraId="246199A2" w14:textId="23F1F889" w:rsidR="00FB7930" w:rsidRPr="00895BC5" w:rsidRDefault="00FB7930" w:rsidP="00FB7930">
      <w:pPr>
        <w:tabs>
          <w:tab w:val="left" w:pos="0"/>
          <w:tab w:val="left" w:pos="426"/>
        </w:tabs>
        <w:contextualSpacing/>
        <w:jc w:val="center"/>
        <w:rPr>
          <w:b/>
          <w:sz w:val="28"/>
          <w:szCs w:val="28"/>
        </w:rPr>
      </w:pPr>
      <w:r w:rsidRPr="00895BC5">
        <w:rPr>
          <w:b/>
          <w:sz w:val="28"/>
          <w:szCs w:val="28"/>
        </w:rPr>
        <w:t>Анкета-заявка участника научной конференции</w:t>
      </w:r>
      <w:r w:rsidR="00DE086D">
        <w:rPr>
          <w:b/>
          <w:sz w:val="28"/>
          <w:szCs w:val="28"/>
        </w:rPr>
        <w:t xml:space="preserve"> (</w:t>
      </w:r>
      <w:r w:rsidR="00DE086D" w:rsidRPr="00F97E82">
        <w:rPr>
          <w:b/>
          <w:i/>
          <w:iCs/>
          <w:sz w:val="28"/>
          <w:szCs w:val="28"/>
        </w:rPr>
        <w:t>ДЛЯ СТУ</w:t>
      </w:r>
      <w:r w:rsidRPr="00F97E82">
        <w:rPr>
          <w:b/>
          <w:i/>
          <w:iCs/>
          <w:sz w:val="28"/>
          <w:szCs w:val="28"/>
        </w:rPr>
        <w:t>Д</w:t>
      </w:r>
      <w:r w:rsidR="00DE086D" w:rsidRPr="00F97E82">
        <w:rPr>
          <w:b/>
          <w:i/>
          <w:iCs/>
          <w:sz w:val="28"/>
          <w:szCs w:val="28"/>
        </w:rPr>
        <w:t>Е</w:t>
      </w:r>
      <w:r w:rsidRPr="00F97E82">
        <w:rPr>
          <w:b/>
          <w:i/>
          <w:iCs/>
          <w:sz w:val="28"/>
          <w:szCs w:val="28"/>
        </w:rPr>
        <w:t>НТОВ</w:t>
      </w:r>
      <w:r>
        <w:rPr>
          <w:b/>
          <w:sz w:val="28"/>
          <w:szCs w:val="28"/>
        </w:rPr>
        <w:t>)</w:t>
      </w:r>
      <w:r w:rsidRPr="00895BC5">
        <w:rPr>
          <w:b/>
          <w:sz w:val="28"/>
          <w:szCs w:val="28"/>
        </w:rPr>
        <w:t>:</w:t>
      </w:r>
    </w:p>
    <w:p w14:paraId="4F4F9DB7" w14:textId="77777777" w:rsidR="00FB7930" w:rsidRPr="00895BC5" w:rsidRDefault="00FB7930" w:rsidP="00FB7930">
      <w:pPr>
        <w:tabs>
          <w:tab w:val="left" w:pos="0"/>
          <w:tab w:val="left" w:pos="426"/>
        </w:tabs>
        <w:contextualSpacing/>
        <w:jc w:val="center"/>
      </w:pPr>
      <w:r w:rsidRPr="00895BC5">
        <w:t xml:space="preserve">(заполняется </w:t>
      </w:r>
      <w:r>
        <w:t>в электронной форме</w:t>
      </w:r>
      <w:r w:rsidRPr="00895BC5">
        <w:t>)</w:t>
      </w: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5488"/>
        <w:gridCol w:w="3800"/>
      </w:tblGrid>
      <w:tr w:rsidR="00FB7930" w:rsidRPr="00895BC5" w14:paraId="162CCF2D" w14:textId="77777777" w:rsidTr="008E1BA2">
        <w:tc>
          <w:tcPr>
            <w:tcW w:w="5488" w:type="dxa"/>
          </w:tcPr>
          <w:p w14:paraId="3C62425C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ФИО студента (автора) </w:t>
            </w:r>
          </w:p>
        </w:tc>
        <w:tc>
          <w:tcPr>
            <w:tcW w:w="3800" w:type="dxa"/>
          </w:tcPr>
          <w:p w14:paraId="209884D6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FB7930" w:rsidRPr="00895BC5" w14:paraId="4540651B" w14:textId="77777777" w:rsidTr="008E1BA2">
        <w:tc>
          <w:tcPr>
            <w:tcW w:w="5488" w:type="dxa"/>
          </w:tcPr>
          <w:p w14:paraId="5014A51F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ФИО студента (соавтора) (при наличии)</w:t>
            </w:r>
          </w:p>
        </w:tc>
        <w:tc>
          <w:tcPr>
            <w:tcW w:w="3800" w:type="dxa"/>
          </w:tcPr>
          <w:p w14:paraId="430F83CF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FB7930" w:rsidRPr="00895BC5" w14:paraId="65868BF8" w14:textId="77777777" w:rsidTr="008E1BA2">
        <w:tc>
          <w:tcPr>
            <w:tcW w:w="5488" w:type="dxa"/>
          </w:tcPr>
          <w:p w14:paraId="52738C88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ФИО студента (соавтора) (при наличии)</w:t>
            </w:r>
          </w:p>
        </w:tc>
        <w:tc>
          <w:tcPr>
            <w:tcW w:w="3800" w:type="dxa"/>
          </w:tcPr>
          <w:p w14:paraId="35E32170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FB7930" w:rsidRPr="00895BC5" w14:paraId="71E70C50" w14:textId="77777777" w:rsidTr="008E1BA2">
        <w:trPr>
          <w:trHeight w:val="234"/>
        </w:trPr>
        <w:tc>
          <w:tcPr>
            <w:tcW w:w="5488" w:type="dxa"/>
          </w:tcPr>
          <w:p w14:paraId="75B49177" w14:textId="77777777" w:rsidR="00FB7930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научного руководителя</w:t>
            </w:r>
          </w:p>
        </w:tc>
        <w:tc>
          <w:tcPr>
            <w:tcW w:w="3800" w:type="dxa"/>
          </w:tcPr>
          <w:p w14:paraId="2B3D8369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FB7930" w:rsidRPr="00895BC5" w14:paraId="709723DB" w14:textId="77777777" w:rsidTr="008E1BA2">
        <w:tc>
          <w:tcPr>
            <w:tcW w:w="5488" w:type="dxa"/>
          </w:tcPr>
          <w:p w14:paraId="47D0499B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  <w:r w:rsidRPr="00895BC5">
              <w:rPr>
                <w:sz w:val="24"/>
                <w:szCs w:val="24"/>
              </w:rPr>
              <w:t>Ученая степень и звание, должность</w:t>
            </w:r>
            <w:r>
              <w:rPr>
                <w:sz w:val="24"/>
                <w:szCs w:val="24"/>
              </w:rPr>
              <w:t xml:space="preserve"> научного руководителя</w:t>
            </w:r>
          </w:p>
        </w:tc>
        <w:tc>
          <w:tcPr>
            <w:tcW w:w="3800" w:type="dxa"/>
          </w:tcPr>
          <w:p w14:paraId="1CA4928E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FB7930" w:rsidRPr="00895BC5" w14:paraId="3CCC7832" w14:textId="77777777" w:rsidTr="008E1BA2">
        <w:tc>
          <w:tcPr>
            <w:tcW w:w="5488" w:type="dxa"/>
          </w:tcPr>
          <w:p w14:paraId="71477354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800" w:type="dxa"/>
          </w:tcPr>
          <w:p w14:paraId="5D205793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FB7930" w:rsidRPr="00895BC5" w14:paraId="643D2DDC" w14:textId="77777777" w:rsidTr="008E1BA2">
        <w:tc>
          <w:tcPr>
            <w:tcW w:w="5488" w:type="dxa"/>
          </w:tcPr>
          <w:p w14:paraId="0B2BEF2F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</w:rPr>
            </w:pPr>
            <w:r w:rsidRPr="00895BC5">
              <w:rPr>
                <w:sz w:val="24"/>
                <w:szCs w:val="24"/>
              </w:rPr>
              <w:t xml:space="preserve">Институт </w:t>
            </w:r>
          </w:p>
        </w:tc>
        <w:tc>
          <w:tcPr>
            <w:tcW w:w="3800" w:type="dxa"/>
          </w:tcPr>
          <w:p w14:paraId="2F838976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FB7930" w:rsidRPr="00895BC5" w14:paraId="3E9301F6" w14:textId="77777777" w:rsidTr="008E1BA2">
        <w:tc>
          <w:tcPr>
            <w:tcW w:w="5488" w:type="dxa"/>
          </w:tcPr>
          <w:p w14:paraId="1A154164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  <w:r w:rsidRPr="00895BC5">
              <w:rPr>
                <w:sz w:val="24"/>
                <w:szCs w:val="24"/>
              </w:rPr>
              <w:t>Тел.:</w:t>
            </w:r>
          </w:p>
        </w:tc>
        <w:tc>
          <w:tcPr>
            <w:tcW w:w="3800" w:type="dxa"/>
          </w:tcPr>
          <w:p w14:paraId="3C7A6575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FB7930" w:rsidRPr="00895BC5" w14:paraId="0A88AD48" w14:textId="77777777" w:rsidTr="008E1BA2">
        <w:tc>
          <w:tcPr>
            <w:tcW w:w="5488" w:type="dxa"/>
          </w:tcPr>
          <w:p w14:paraId="28BF06A5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  <w:r w:rsidRPr="00895BC5">
              <w:rPr>
                <w:sz w:val="24"/>
                <w:szCs w:val="24"/>
              </w:rPr>
              <w:t>E-mail</w:t>
            </w:r>
          </w:p>
        </w:tc>
        <w:tc>
          <w:tcPr>
            <w:tcW w:w="3800" w:type="dxa"/>
          </w:tcPr>
          <w:p w14:paraId="436EBE55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FB7930" w:rsidRPr="00895BC5" w14:paraId="69D14801" w14:textId="77777777" w:rsidTr="008E1BA2">
        <w:tc>
          <w:tcPr>
            <w:tcW w:w="5488" w:type="dxa"/>
          </w:tcPr>
          <w:p w14:paraId="386C53EF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</w:rPr>
            </w:pPr>
            <w:r w:rsidRPr="00895BC5">
              <w:rPr>
                <w:sz w:val="24"/>
                <w:szCs w:val="24"/>
              </w:rPr>
              <w:t>Форма участия (очная с докладом</w:t>
            </w:r>
            <w:r>
              <w:rPr>
                <w:sz w:val="24"/>
                <w:szCs w:val="24"/>
              </w:rPr>
              <w:t xml:space="preserve"> и публикацией статьи</w:t>
            </w:r>
            <w:r w:rsidRPr="00895BC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/</w:t>
            </w:r>
            <w:r w:rsidRPr="00895BC5">
              <w:rPr>
                <w:sz w:val="24"/>
                <w:szCs w:val="24"/>
              </w:rPr>
              <w:t>заочная</w:t>
            </w:r>
            <w:r>
              <w:rPr>
                <w:sz w:val="24"/>
                <w:szCs w:val="24"/>
              </w:rPr>
              <w:t xml:space="preserve"> с публикацией статьи</w:t>
            </w:r>
            <w:r w:rsidRPr="00895BC5">
              <w:rPr>
                <w:sz w:val="24"/>
                <w:szCs w:val="24"/>
              </w:rPr>
              <w:t>)</w:t>
            </w:r>
          </w:p>
        </w:tc>
        <w:tc>
          <w:tcPr>
            <w:tcW w:w="3800" w:type="dxa"/>
          </w:tcPr>
          <w:p w14:paraId="2EDCDB2E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FB7930" w:rsidRPr="00895BC5" w14:paraId="7F01B859" w14:textId="77777777" w:rsidTr="008E1BA2">
        <w:tc>
          <w:tcPr>
            <w:tcW w:w="5488" w:type="dxa"/>
          </w:tcPr>
          <w:p w14:paraId="1CC43578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  <w:r w:rsidRPr="00895BC5">
              <w:rPr>
                <w:sz w:val="24"/>
                <w:szCs w:val="24"/>
              </w:rPr>
              <w:t>Название доклада</w:t>
            </w:r>
          </w:p>
        </w:tc>
        <w:tc>
          <w:tcPr>
            <w:tcW w:w="3800" w:type="dxa"/>
          </w:tcPr>
          <w:p w14:paraId="2E43EDAC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  <w:tr w:rsidR="00FB7930" w:rsidRPr="00895BC5" w14:paraId="1252EED1" w14:textId="77777777" w:rsidTr="008E1BA2">
        <w:tc>
          <w:tcPr>
            <w:tcW w:w="5488" w:type="dxa"/>
          </w:tcPr>
          <w:p w14:paraId="36488831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</w:rPr>
            </w:pPr>
            <w:r w:rsidRPr="00895BC5">
              <w:rPr>
                <w:sz w:val="24"/>
                <w:szCs w:val="24"/>
              </w:rPr>
              <w:t>Согласие на публикацию и обработку персональных данных авторов публикаций (согласен/не согласен)</w:t>
            </w:r>
          </w:p>
        </w:tc>
        <w:tc>
          <w:tcPr>
            <w:tcW w:w="3800" w:type="dxa"/>
          </w:tcPr>
          <w:p w14:paraId="179D8DBB" w14:textId="77777777" w:rsidR="00FB7930" w:rsidRPr="00895BC5" w:rsidRDefault="00FB7930" w:rsidP="008E1BA2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u w:val="single"/>
              </w:rPr>
            </w:pPr>
          </w:p>
        </w:tc>
      </w:tr>
    </w:tbl>
    <w:p w14:paraId="409046F5" w14:textId="09F7B27E" w:rsidR="00FB7930" w:rsidRPr="00AD0230" w:rsidRDefault="00FB7930" w:rsidP="00AD0230">
      <w:pPr>
        <w:tabs>
          <w:tab w:val="left" w:pos="0"/>
        </w:tabs>
        <w:ind w:right="260"/>
        <w:jc w:val="both"/>
        <w:rPr>
          <w:sz w:val="28"/>
          <w:szCs w:val="28"/>
        </w:rPr>
        <w:sectPr w:rsidR="00FB7930" w:rsidRPr="00AD0230" w:rsidSect="00003EE7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43D39801" w14:textId="3CCBF8B4" w:rsidR="00373EEC" w:rsidRPr="00373EEC" w:rsidRDefault="00373EEC" w:rsidP="00373EEC">
      <w:pPr>
        <w:pStyle w:val="ac"/>
        <w:tabs>
          <w:tab w:val="left" w:pos="0"/>
          <w:tab w:val="left" w:pos="426"/>
        </w:tabs>
        <w:spacing w:line="240" w:lineRule="auto"/>
        <w:ind w:left="0"/>
        <w:jc w:val="right"/>
        <w:rPr>
          <w:rFonts w:ascii="Times New Roman" w:hAnsi="Times New Roman"/>
          <w:bCs/>
          <w:sz w:val="26"/>
          <w:szCs w:val="26"/>
        </w:rPr>
      </w:pPr>
      <w:r w:rsidRPr="00373EEC">
        <w:rPr>
          <w:rFonts w:ascii="Times New Roman" w:hAnsi="Times New Roman"/>
          <w:bCs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bCs/>
          <w:sz w:val="26"/>
          <w:szCs w:val="26"/>
        </w:rPr>
        <w:t>2</w:t>
      </w:r>
    </w:p>
    <w:p w14:paraId="6CE5B813" w14:textId="77777777" w:rsidR="00373EEC" w:rsidRDefault="00373EEC" w:rsidP="00AD0230">
      <w:pPr>
        <w:tabs>
          <w:tab w:val="left" w:pos="0"/>
        </w:tabs>
        <w:jc w:val="center"/>
        <w:rPr>
          <w:b/>
          <w:sz w:val="32"/>
          <w:szCs w:val="32"/>
        </w:rPr>
      </w:pPr>
    </w:p>
    <w:p w14:paraId="79FEF865" w14:textId="1BFDA669" w:rsidR="00AD0230" w:rsidRPr="00AD0230" w:rsidRDefault="00AD0230" w:rsidP="00AD0230">
      <w:pPr>
        <w:tabs>
          <w:tab w:val="left" w:pos="0"/>
        </w:tabs>
        <w:jc w:val="center"/>
        <w:rPr>
          <w:b/>
          <w:sz w:val="32"/>
          <w:szCs w:val="32"/>
        </w:rPr>
      </w:pPr>
      <w:r w:rsidRPr="00AD0230">
        <w:rPr>
          <w:b/>
          <w:sz w:val="32"/>
          <w:szCs w:val="32"/>
        </w:rPr>
        <w:t>Пример оформления статьи:</w:t>
      </w:r>
    </w:p>
    <w:p w14:paraId="458C4143" w14:textId="77777777" w:rsidR="00AD0230" w:rsidRPr="00AD0230" w:rsidRDefault="00AD0230" w:rsidP="00AD0230">
      <w:pPr>
        <w:pStyle w:val="ac"/>
        <w:tabs>
          <w:tab w:val="left" w:pos="0"/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FA60461" w14:textId="77777777" w:rsidR="00AD0230" w:rsidRPr="00AD0230" w:rsidRDefault="00AD0230" w:rsidP="00AD0230">
      <w:pPr>
        <w:jc w:val="both"/>
        <w:outlineLvl w:val="0"/>
        <w:rPr>
          <w:sz w:val="28"/>
          <w:szCs w:val="28"/>
        </w:rPr>
      </w:pPr>
      <w:r w:rsidRPr="00AD0230">
        <w:rPr>
          <w:sz w:val="28"/>
          <w:szCs w:val="28"/>
        </w:rPr>
        <w:t>УДК 631.363</w:t>
      </w:r>
    </w:p>
    <w:p w14:paraId="1F02EB4F" w14:textId="77777777" w:rsidR="00AD0230" w:rsidRPr="00AD0230" w:rsidRDefault="00AD0230" w:rsidP="00AD0230">
      <w:pPr>
        <w:jc w:val="center"/>
        <w:rPr>
          <w:b/>
          <w:sz w:val="28"/>
        </w:rPr>
      </w:pPr>
      <w:r w:rsidRPr="00AD0230">
        <w:rPr>
          <w:b/>
          <w:sz w:val="28"/>
        </w:rPr>
        <w:t xml:space="preserve">ЭКСПЕРИМЕНТАЛЬНЫЕ ИССЛЕДОВАНИЯ </w:t>
      </w:r>
    </w:p>
    <w:p w14:paraId="4E0A0918" w14:textId="77777777" w:rsidR="00AD0230" w:rsidRPr="00AD0230" w:rsidRDefault="00AD0230" w:rsidP="00AD0230">
      <w:pPr>
        <w:jc w:val="center"/>
        <w:rPr>
          <w:b/>
          <w:sz w:val="28"/>
        </w:rPr>
      </w:pPr>
      <w:r w:rsidRPr="00AD0230">
        <w:rPr>
          <w:b/>
          <w:sz w:val="28"/>
        </w:rPr>
        <w:t>ДОЗАТОРА-СМЕСИТЕЛЯ СЫПУЧИХ КОРМОВ</w:t>
      </w:r>
    </w:p>
    <w:p w14:paraId="720BBDED" w14:textId="77777777" w:rsidR="00AD0230" w:rsidRPr="00AD0230" w:rsidRDefault="00AD0230" w:rsidP="00AD0230">
      <w:pPr>
        <w:ind w:firstLine="709"/>
        <w:jc w:val="both"/>
        <w:outlineLvl w:val="0"/>
      </w:pPr>
    </w:p>
    <w:p w14:paraId="47820FA1" w14:textId="77777777" w:rsidR="00AD0230" w:rsidRPr="00AD0230" w:rsidRDefault="00AD0230" w:rsidP="00AD0230">
      <w:pPr>
        <w:ind w:firstLine="709"/>
        <w:jc w:val="both"/>
        <w:rPr>
          <w:i/>
          <w:sz w:val="28"/>
          <w:szCs w:val="28"/>
        </w:rPr>
      </w:pPr>
      <w:r w:rsidRPr="00AD0230">
        <w:rPr>
          <w:b/>
          <w:i/>
          <w:sz w:val="28"/>
          <w:szCs w:val="28"/>
        </w:rPr>
        <w:t>Андреев Александр Николаевич</w:t>
      </w:r>
      <w:r w:rsidRPr="00AD0230">
        <w:rPr>
          <w:i/>
          <w:sz w:val="28"/>
          <w:szCs w:val="28"/>
        </w:rPr>
        <w:t xml:space="preserve">, профессор кафедры автоматизации и механизации животноводства, ФГБОУ ВО РГАУ-МСХА имени К.А. Тимирязева </w:t>
      </w:r>
    </w:p>
    <w:p w14:paraId="639E67EE" w14:textId="77777777" w:rsidR="00AD0230" w:rsidRPr="00AD0230" w:rsidRDefault="00AD0230" w:rsidP="00AD0230">
      <w:pPr>
        <w:ind w:firstLine="709"/>
        <w:jc w:val="both"/>
        <w:rPr>
          <w:i/>
          <w:sz w:val="28"/>
          <w:szCs w:val="28"/>
        </w:rPr>
      </w:pPr>
      <w:r w:rsidRPr="00AD0230">
        <w:rPr>
          <w:b/>
          <w:i/>
          <w:sz w:val="28"/>
          <w:szCs w:val="28"/>
        </w:rPr>
        <w:t>Козлова Юлия Владимировна</w:t>
      </w:r>
      <w:r w:rsidRPr="00AD0230">
        <w:rPr>
          <w:i/>
          <w:sz w:val="28"/>
          <w:szCs w:val="28"/>
        </w:rPr>
        <w:t>, доцент кафедры инженерной и компьютерной графики, ФГБОУ ВО РГАУ-МСХА имени К.А. Тимирязева</w:t>
      </w:r>
    </w:p>
    <w:p w14:paraId="4F060A80" w14:textId="77777777" w:rsidR="00AD0230" w:rsidRPr="00AD0230" w:rsidRDefault="00AD0230" w:rsidP="00AD0230">
      <w:pPr>
        <w:ind w:firstLine="709"/>
        <w:jc w:val="both"/>
        <w:rPr>
          <w:b/>
          <w:i/>
          <w:sz w:val="28"/>
          <w:szCs w:val="28"/>
        </w:rPr>
      </w:pPr>
    </w:p>
    <w:p w14:paraId="35CD9FB3" w14:textId="79B9802D" w:rsidR="00AD0230" w:rsidRPr="00AD0230" w:rsidRDefault="00AD0230" w:rsidP="00AD0230">
      <w:pPr>
        <w:ind w:firstLine="709"/>
        <w:jc w:val="both"/>
        <w:rPr>
          <w:i/>
          <w:sz w:val="28"/>
          <w:szCs w:val="28"/>
        </w:rPr>
      </w:pPr>
      <w:r w:rsidRPr="00AD0230">
        <w:rPr>
          <w:b/>
          <w:i/>
          <w:sz w:val="28"/>
          <w:szCs w:val="28"/>
        </w:rPr>
        <w:t>Аннотация</w:t>
      </w:r>
      <w:r w:rsidR="00BB38D6">
        <w:rPr>
          <w:b/>
          <w:i/>
          <w:sz w:val="28"/>
          <w:szCs w:val="28"/>
        </w:rPr>
        <w:t>.</w:t>
      </w:r>
      <w:r w:rsidRPr="00AD0230">
        <w:rPr>
          <w:i/>
          <w:sz w:val="28"/>
          <w:szCs w:val="28"/>
        </w:rPr>
        <w:t xml:space="preserve"> </w:t>
      </w:r>
      <w:r w:rsidRPr="00AD0230">
        <w:rPr>
          <w:i/>
          <w:sz w:val="28"/>
        </w:rPr>
        <w:t>Разработан дозатор-смеситель сыпучих кормов, способный готовить кормосмеси как из целых зерен, так и из дробленых компонентов непосредственно в хозяйстве из собственных зерновых культур. По  результатам экспериментальных исследований были определены оптимальные конструктивно-режимные параметры дозатора-смесителя сыпучих кормов.</w:t>
      </w:r>
    </w:p>
    <w:p w14:paraId="2C746FA5" w14:textId="77777777" w:rsidR="00AD0230" w:rsidRPr="00AD0230" w:rsidRDefault="00AD0230" w:rsidP="00AD0230">
      <w:pPr>
        <w:ind w:firstLine="709"/>
        <w:jc w:val="both"/>
        <w:rPr>
          <w:b/>
          <w:i/>
          <w:sz w:val="28"/>
          <w:szCs w:val="28"/>
        </w:rPr>
      </w:pPr>
    </w:p>
    <w:p w14:paraId="09EBC9B6" w14:textId="77777777" w:rsidR="00AD0230" w:rsidRPr="00AD0230" w:rsidRDefault="00AD0230" w:rsidP="00AD0230">
      <w:pPr>
        <w:ind w:firstLine="709"/>
        <w:jc w:val="both"/>
        <w:rPr>
          <w:i/>
          <w:sz w:val="28"/>
          <w:szCs w:val="28"/>
        </w:rPr>
      </w:pPr>
      <w:r w:rsidRPr="00AD0230">
        <w:rPr>
          <w:b/>
          <w:i/>
          <w:sz w:val="28"/>
          <w:szCs w:val="28"/>
        </w:rPr>
        <w:t>Ключевые слова:</w:t>
      </w:r>
      <w:r w:rsidRPr="00AD0230">
        <w:rPr>
          <w:i/>
          <w:sz w:val="28"/>
          <w:szCs w:val="28"/>
        </w:rPr>
        <w:t xml:space="preserve"> дозирование, смешивание, производительность, однородность смеси.</w:t>
      </w:r>
    </w:p>
    <w:p w14:paraId="35A60A82" w14:textId="77777777" w:rsidR="00AD0230" w:rsidRPr="00AD0230" w:rsidRDefault="00AD0230" w:rsidP="00AD0230">
      <w:pPr>
        <w:ind w:firstLine="709"/>
        <w:jc w:val="both"/>
        <w:rPr>
          <w:sz w:val="28"/>
          <w:szCs w:val="28"/>
        </w:rPr>
      </w:pPr>
    </w:p>
    <w:p w14:paraId="3DEDEA54" w14:textId="77777777" w:rsidR="00AD0230" w:rsidRPr="00AD0230" w:rsidRDefault="00AD0230" w:rsidP="00AD0230">
      <w:pPr>
        <w:ind w:firstLine="709"/>
        <w:jc w:val="both"/>
        <w:rPr>
          <w:sz w:val="28"/>
        </w:rPr>
      </w:pPr>
      <w:r w:rsidRPr="00AD0230">
        <w:rPr>
          <w:sz w:val="28"/>
        </w:rPr>
        <w:t>Нами изготовлен экспериментальный образец дозатора-смесителя сыпучих кормов (рис. 1) [1]. Для оптимизации устройства необходимо провести экспериментальные исследования.</w:t>
      </w:r>
    </w:p>
    <w:p w14:paraId="6B436ED5" w14:textId="77777777" w:rsidR="00AD0230" w:rsidRPr="00AD0230" w:rsidRDefault="00AD0230" w:rsidP="00AD0230">
      <w:pPr>
        <w:ind w:firstLine="709"/>
        <w:jc w:val="both"/>
        <w:rPr>
          <w:sz w:val="28"/>
        </w:rPr>
      </w:pPr>
    </w:p>
    <w:p w14:paraId="14FFC4D0" w14:textId="77777777" w:rsidR="00AD0230" w:rsidRPr="00AD0230" w:rsidRDefault="00AD0230" w:rsidP="00AD0230">
      <w:pPr>
        <w:jc w:val="center"/>
        <w:rPr>
          <w:sz w:val="28"/>
        </w:rPr>
      </w:pPr>
      <w:r w:rsidRPr="00AD0230">
        <w:rPr>
          <w:noProof/>
          <w:sz w:val="28"/>
        </w:rPr>
        <w:drawing>
          <wp:inline distT="0" distB="0" distL="0" distR="0" wp14:anchorId="6AB5AA63" wp14:editId="5656879B">
            <wp:extent cx="2573075" cy="2711395"/>
            <wp:effectExtent l="19050" t="0" r="0" b="0"/>
            <wp:docPr id="6" name="Рисунок 2" descr="Р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1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551" cy="27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230">
        <w:rPr>
          <w:sz w:val="28"/>
        </w:rPr>
        <w:t xml:space="preserve">  </w:t>
      </w:r>
    </w:p>
    <w:p w14:paraId="332E148A" w14:textId="77777777" w:rsidR="00AD0230" w:rsidRPr="00AD0230" w:rsidRDefault="00AD0230" w:rsidP="00AD0230">
      <w:pPr>
        <w:jc w:val="center"/>
        <w:rPr>
          <w:b/>
          <w:sz w:val="28"/>
        </w:rPr>
      </w:pPr>
      <w:r w:rsidRPr="00AD0230">
        <w:rPr>
          <w:sz w:val="28"/>
        </w:rPr>
        <w:t xml:space="preserve">Рисунок 1 - </w:t>
      </w:r>
      <w:r w:rsidRPr="00AD0230">
        <w:rPr>
          <w:b/>
          <w:sz w:val="28"/>
        </w:rPr>
        <w:t>Схема дозатора-смесителя сыпучих кормов:</w:t>
      </w:r>
    </w:p>
    <w:p w14:paraId="09D6B5B9" w14:textId="77777777" w:rsidR="00AD0230" w:rsidRPr="00AD0230" w:rsidRDefault="00AD0230" w:rsidP="00AD0230">
      <w:pPr>
        <w:jc w:val="center"/>
      </w:pPr>
      <w:r w:rsidRPr="00AD0230">
        <w:t>1 – вторая воронка; 2 – разбрасыватель; 3 – приводной вал; 4 – скребок; 5 – подвижная перегородка; 6 – бункер; 7 – мотор-редуктор привода скребков; 8 – неподвижная перегородка; 9 – манжета; 10 – диск; 11 – первая воронка; 12 – пластины</w:t>
      </w:r>
    </w:p>
    <w:p w14:paraId="0D06278B" w14:textId="77777777" w:rsidR="00AD0230" w:rsidRPr="00AD0230" w:rsidRDefault="00AD0230" w:rsidP="00AD0230">
      <w:pPr>
        <w:ind w:firstLine="709"/>
        <w:jc w:val="both"/>
        <w:rPr>
          <w:sz w:val="28"/>
        </w:rPr>
      </w:pPr>
      <w:r w:rsidRPr="00AD0230">
        <w:rPr>
          <w:sz w:val="28"/>
        </w:rPr>
        <w:lastRenderedPageBreak/>
        <w:t>Программа экспериментальных исследований предусматривала определение зависимости однородности смешивания от конструктивно-режимных параметров.</w:t>
      </w:r>
    </w:p>
    <w:p w14:paraId="4027AEDA" w14:textId="77777777" w:rsidR="00AD0230" w:rsidRPr="00AD0230" w:rsidRDefault="00AD0230" w:rsidP="00AD0230">
      <w:pPr>
        <w:ind w:firstLine="709"/>
        <w:jc w:val="both"/>
        <w:rPr>
          <w:sz w:val="28"/>
          <w:szCs w:val="28"/>
        </w:rPr>
      </w:pPr>
      <w:r w:rsidRPr="00AD0230">
        <w:rPr>
          <w:sz w:val="28"/>
          <w:szCs w:val="28"/>
        </w:rPr>
        <w:t xml:space="preserve">Были выбраны уровни варьирования факторов: производительность </w:t>
      </w:r>
      <w:r w:rsidRPr="00AD0230">
        <w:rPr>
          <w:i/>
          <w:sz w:val="28"/>
          <w:szCs w:val="28"/>
          <w:lang w:val="en-US"/>
        </w:rPr>
        <w:t>Q</w:t>
      </w:r>
      <w:r w:rsidRPr="00AD0230">
        <w:rPr>
          <w:sz w:val="28"/>
          <w:szCs w:val="28"/>
        </w:rPr>
        <w:t xml:space="preserve"> = 0,25, 1,25 и 2,25 кг/с; доля контрольного компонента </w:t>
      </w:r>
      <w:r w:rsidRPr="00AD0230">
        <w:rPr>
          <w:i/>
          <w:sz w:val="28"/>
          <w:szCs w:val="28"/>
          <w:lang w:val="en-US"/>
        </w:rPr>
        <w:t>c</w:t>
      </w:r>
      <w:r w:rsidRPr="00AD0230">
        <w:rPr>
          <w:sz w:val="28"/>
          <w:szCs w:val="28"/>
        </w:rPr>
        <w:t xml:space="preserve"> = 0,1, 0,2 и 0,3.</w:t>
      </w:r>
    </w:p>
    <w:p w14:paraId="4D6BB33E" w14:textId="77777777" w:rsidR="00AD0230" w:rsidRPr="00AD0230" w:rsidRDefault="00AD0230" w:rsidP="00AD0230">
      <w:pPr>
        <w:ind w:firstLine="709"/>
        <w:jc w:val="both"/>
        <w:rPr>
          <w:sz w:val="28"/>
          <w:szCs w:val="28"/>
        </w:rPr>
      </w:pPr>
      <w:r w:rsidRPr="00AD0230">
        <w:rPr>
          <w:sz w:val="28"/>
          <w:szCs w:val="28"/>
        </w:rPr>
        <w:t>Экспериментальные исследования проводили в соответствии с общепринятыми и частными методиками [2]. В качестве контрольного компонента использовали зерна ячменя, в качестве наполнителя – просо.</w:t>
      </w:r>
    </w:p>
    <w:p w14:paraId="37C82764" w14:textId="77777777" w:rsidR="00AD0230" w:rsidRPr="00AD0230" w:rsidRDefault="00AD0230" w:rsidP="00AD0230">
      <w:pPr>
        <w:ind w:firstLine="709"/>
        <w:jc w:val="both"/>
        <w:rPr>
          <w:sz w:val="28"/>
          <w:szCs w:val="28"/>
        </w:rPr>
      </w:pPr>
      <w:r w:rsidRPr="00AD0230">
        <w:rPr>
          <w:sz w:val="28"/>
          <w:szCs w:val="28"/>
        </w:rPr>
        <w:t>В качестве плана проведения эксперимента был выбран ортогональный центрально-композиционный план второго порядка (табл. 1).</w:t>
      </w:r>
    </w:p>
    <w:p w14:paraId="149C0750" w14:textId="77777777" w:rsidR="00AD0230" w:rsidRPr="00AD0230" w:rsidRDefault="00AD0230" w:rsidP="00AD0230">
      <w:pPr>
        <w:jc w:val="right"/>
        <w:rPr>
          <w:i/>
          <w:sz w:val="28"/>
          <w:szCs w:val="28"/>
          <w:lang w:val="en-US"/>
        </w:rPr>
      </w:pPr>
      <w:r w:rsidRPr="00AD0230">
        <w:rPr>
          <w:i/>
          <w:sz w:val="28"/>
          <w:szCs w:val="28"/>
        </w:rPr>
        <w:t>Таблица</w:t>
      </w:r>
      <w:r w:rsidRPr="00AD0230">
        <w:rPr>
          <w:i/>
          <w:sz w:val="28"/>
          <w:szCs w:val="28"/>
          <w:lang w:val="en-US"/>
        </w:rPr>
        <w:t xml:space="preserve"> 1</w:t>
      </w:r>
    </w:p>
    <w:p w14:paraId="40D155B0" w14:textId="77777777" w:rsidR="00AD0230" w:rsidRPr="00AD0230" w:rsidRDefault="00AD0230" w:rsidP="00AD0230">
      <w:pPr>
        <w:jc w:val="center"/>
        <w:rPr>
          <w:b/>
          <w:sz w:val="28"/>
          <w:szCs w:val="28"/>
        </w:rPr>
      </w:pPr>
      <w:r w:rsidRPr="00AD0230">
        <w:rPr>
          <w:b/>
          <w:sz w:val="28"/>
          <w:szCs w:val="28"/>
        </w:rPr>
        <w:t>Матрица планирования эксперимента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26"/>
        <w:gridCol w:w="2416"/>
        <w:gridCol w:w="1665"/>
        <w:gridCol w:w="489"/>
        <w:gridCol w:w="434"/>
        <w:gridCol w:w="570"/>
        <w:gridCol w:w="717"/>
        <w:gridCol w:w="863"/>
        <w:gridCol w:w="962"/>
        <w:gridCol w:w="1212"/>
      </w:tblGrid>
      <w:tr w:rsidR="00AD0230" w:rsidRPr="00AD0230" w14:paraId="5B7CEDA7" w14:textId="77777777" w:rsidTr="00BB38D6">
        <w:tc>
          <w:tcPr>
            <w:tcW w:w="267" w:type="pct"/>
            <w:vMerge w:val="restart"/>
            <w:vAlign w:val="center"/>
          </w:tcPr>
          <w:p w14:paraId="39D121AC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sz w:val="24"/>
                <w:szCs w:val="24"/>
              </w:rPr>
              <w:t>№</w:t>
            </w:r>
          </w:p>
        </w:tc>
        <w:tc>
          <w:tcPr>
            <w:tcW w:w="2071" w:type="pct"/>
            <w:gridSpan w:val="2"/>
            <w:vAlign w:val="center"/>
          </w:tcPr>
          <w:p w14:paraId="27058A12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sz w:val="24"/>
                <w:szCs w:val="24"/>
              </w:rPr>
              <w:t>Натуральные значения</w:t>
            </w:r>
          </w:p>
        </w:tc>
        <w:tc>
          <w:tcPr>
            <w:tcW w:w="2047" w:type="pct"/>
            <w:gridSpan w:val="6"/>
            <w:vAlign w:val="center"/>
          </w:tcPr>
          <w:p w14:paraId="1A8E8C10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sz w:val="24"/>
                <w:szCs w:val="24"/>
              </w:rPr>
              <w:t>Кодированные значения</w:t>
            </w:r>
          </w:p>
        </w:tc>
        <w:tc>
          <w:tcPr>
            <w:tcW w:w="615" w:type="pct"/>
            <w:vMerge w:val="restart"/>
            <w:vAlign w:val="center"/>
          </w:tcPr>
          <w:p w14:paraId="69A00C24" w14:textId="77777777" w:rsidR="00AD0230" w:rsidRPr="00AD0230" w:rsidRDefault="00AD0230" w:rsidP="00134FAF">
            <w:pPr>
              <w:jc w:val="center"/>
              <w:rPr>
                <w:sz w:val="24"/>
                <w:szCs w:val="24"/>
              </w:rPr>
            </w:pPr>
            <w:r w:rsidRPr="00AD0230">
              <w:rPr>
                <w:sz w:val="24"/>
                <w:szCs w:val="24"/>
              </w:rPr>
              <w:t>Равно-</w:t>
            </w:r>
          </w:p>
          <w:p w14:paraId="3BFEA21C" w14:textId="77777777" w:rsidR="00AD0230" w:rsidRPr="00AD0230" w:rsidRDefault="00AD0230" w:rsidP="00134FAF">
            <w:pPr>
              <w:jc w:val="center"/>
              <w:rPr>
                <w:sz w:val="24"/>
                <w:szCs w:val="24"/>
              </w:rPr>
            </w:pPr>
            <w:r w:rsidRPr="00AD0230">
              <w:rPr>
                <w:sz w:val="24"/>
                <w:szCs w:val="24"/>
              </w:rPr>
              <w:t>мерность смеши -</w:t>
            </w:r>
          </w:p>
          <w:p w14:paraId="329DEEA1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230">
              <w:rPr>
                <w:sz w:val="24"/>
                <w:szCs w:val="24"/>
              </w:rPr>
              <w:t>вания</w:t>
            </w:r>
            <w:proofErr w:type="spellEnd"/>
          </w:p>
          <w:p w14:paraId="6FD863E3" w14:textId="77777777" w:rsidR="00AD0230" w:rsidRPr="00AD0230" w:rsidRDefault="00AD0230" w:rsidP="00134FAF">
            <w:pPr>
              <w:jc w:val="center"/>
              <w:rPr>
                <w:i/>
                <w:sz w:val="24"/>
                <w:szCs w:val="24"/>
              </w:rPr>
            </w:pPr>
            <w:r w:rsidRPr="00AD0230">
              <w:rPr>
                <w:i/>
                <w:sz w:val="24"/>
                <w:szCs w:val="24"/>
                <w:lang w:val="en-US"/>
              </w:rPr>
              <w:t>ν</w:t>
            </w:r>
            <w:r w:rsidRPr="00AD0230">
              <w:rPr>
                <w:i/>
                <w:sz w:val="24"/>
                <w:szCs w:val="24"/>
                <w:vertAlign w:val="subscript"/>
              </w:rPr>
              <w:t>см</w:t>
            </w:r>
          </w:p>
        </w:tc>
      </w:tr>
      <w:tr w:rsidR="00AD0230" w:rsidRPr="00AD0230" w14:paraId="4A3B9207" w14:textId="77777777" w:rsidTr="00BB38D6">
        <w:trPr>
          <w:trHeight w:val="1049"/>
        </w:trPr>
        <w:tc>
          <w:tcPr>
            <w:tcW w:w="267" w:type="pct"/>
            <w:vMerge/>
            <w:vAlign w:val="center"/>
          </w:tcPr>
          <w:p w14:paraId="62B618FA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6" w:type="pct"/>
            <w:vAlign w:val="center"/>
          </w:tcPr>
          <w:p w14:paraId="7EE90B94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sz w:val="24"/>
                <w:szCs w:val="24"/>
              </w:rPr>
              <w:t xml:space="preserve">Производительность </w:t>
            </w:r>
            <w:r w:rsidRPr="00AD0230">
              <w:rPr>
                <w:i/>
                <w:sz w:val="24"/>
                <w:szCs w:val="24"/>
                <w:lang w:val="en-US"/>
              </w:rPr>
              <w:t>Q</w:t>
            </w:r>
            <w:r w:rsidRPr="00AD0230">
              <w:rPr>
                <w:sz w:val="24"/>
                <w:szCs w:val="24"/>
              </w:rPr>
              <w:t>, кг/с</w:t>
            </w:r>
          </w:p>
        </w:tc>
        <w:tc>
          <w:tcPr>
            <w:tcW w:w="845" w:type="pct"/>
            <w:vAlign w:val="center"/>
          </w:tcPr>
          <w:p w14:paraId="4D6E2806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sz w:val="24"/>
                <w:szCs w:val="24"/>
              </w:rPr>
              <w:t xml:space="preserve">Доля контрольного компонента </w:t>
            </w:r>
            <w:r w:rsidRPr="00AD0230">
              <w:rPr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248" w:type="pct"/>
            <w:vAlign w:val="center"/>
          </w:tcPr>
          <w:p w14:paraId="16024061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sz w:val="24"/>
                <w:szCs w:val="24"/>
                <w:lang w:val="en-US"/>
              </w:rPr>
              <w:t>x</w:t>
            </w:r>
            <w:r w:rsidRPr="00AD0230">
              <w:rPr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220" w:type="pct"/>
            <w:vAlign w:val="center"/>
          </w:tcPr>
          <w:p w14:paraId="6F6C86AD" w14:textId="77777777" w:rsidR="00AD0230" w:rsidRPr="00AD0230" w:rsidRDefault="00AD0230" w:rsidP="00134FAF">
            <w:pPr>
              <w:jc w:val="center"/>
              <w:rPr>
                <w:sz w:val="24"/>
                <w:szCs w:val="24"/>
                <w:lang w:val="en-US"/>
              </w:rPr>
            </w:pPr>
            <w:r w:rsidRPr="00AD0230">
              <w:rPr>
                <w:sz w:val="24"/>
                <w:szCs w:val="24"/>
                <w:lang w:val="en-US"/>
              </w:rPr>
              <w:t>x</w:t>
            </w:r>
            <w:r w:rsidRPr="00AD0230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289" w:type="pct"/>
            <w:vAlign w:val="center"/>
          </w:tcPr>
          <w:p w14:paraId="317798F4" w14:textId="77777777" w:rsidR="00AD0230" w:rsidRPr="00AD0230" w:rsidRDefault="00AD0230" w:rsidP="00134FAF">
            <w:pPr>
              <w:jc w:val="center"/>
              <w:rPr>
                <w:sz w:val="24"/>
                <w:szCs w:val="24"/>
                <w:lang w:val="en-US"/>
              </w:rPr>
            </w:pPr>
            <w:r w:rsidRPr="00AD0230">
              <w:rPr>
                <w:sz w:val="24"/>
                <w:szCs w:val="24"/>
                <w:lang w:val="en-US"/>
              </w:rPr>
              <w:t>x</w:t>
            </w:r>
            <w:r w:rsidRPr="00AD0230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364" w:type="pct"/>
            <w:vAlign w:val="center"/>
          </w:tcPr>
          <w:p w14:paraId="54339717" w14:textId="77777777" w:rsidR="00AD0230" w:rsidRPr="00AD0230" w:rsidRDefault="00AD0230" w:rsidP="00134FAF">
            <w:pPr>
              <w:jc w:val="center"/>
              <w:rPr>
                <w:sz w:val="24"/>
                <w:szCs w:val="24"/>
                <w:lang w:val="en-US"/>
              </w:rPr>
            </w:pPr>
            <w:r w:rsidRPr="00AD0230">
              <w:rPr>
                <w:sz w:val="24"/>
                <w:szCs w:val="24"/>
                <w:lang w:val="en-US"/>
              </w:rPr>
              <w:t>x</w:t>
            </w:r>
            <w:r w:rsidRPr="00AD0230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AD0230">
              <w:rPr>
                <w:sz w:val="24"/>
                <w:szCs w:val="24"/>
                <w:lang w:val="en-US"/>
              </w:rPr>
              <w:t>x</w:t>
            </w:r>
            <w:r w:rsidRPr="00AD0230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38" w:type="pct"/>
            <w:vAlign w:val="center"/>
          </w:tcPr>
          <w:p w14:paraId="5A382E03" w14:textId="77777777" w:rsidR="00AD0230" w:rsidRPr="00AD0230" w:rsidRDefault="00AD0230" w:rsidP="00134FAF">
            <w:pPr>
              <w:jc w:val="center"/>
              <w:rPr>
                <w:sz w:val="24"/>
                <w:szCs w:val="24"/>
                <w:lang w:val="en-US"/>
              </w:rPr>
            </w:pPr>
            <w:r w:rsidRPr="00AD0230">
              <w:rPr>
                <w:sz w:val="24"/>
                <w:szCs w:val="24"/>
                <w:lang w:val="en-US"/>
              </w:rPr>
              <w:t>x</w:t>
            </w:r>
            <w:r w:rsidRPr="00AD0230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AD0230">
              <w:rPr>
                <w:sz w:val="24"/>
                <w:szCs w:val="24"/>
                <w:lang w:val="en-US"/>
              </w:rPr>
              <w:t>' = x</w:t>
            </w:r>
            <w:r w:rsidRPr="00AD0230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AD0230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AD0230">
              <w:rPr>
                <w:sz w:val="24"/>
                <w:szCs w:val="24"/>
                <w:lang w:val="en-US"/>
              </w:rPr>
              <w:t>-α</w:t>
            </w:r>
          </w:p>
        </w:tc>
        <w:tc>
          <w:tcPr>
            <w:tcW w:w="487" w:type="pct"/>
            <w:vAlign w:val="center"/>
          </w:tcPr>
          <w:p w14:paraId="384A0F11" w14:textId="77777777" w:rsidR="00AD0230" w:rsidRPr="00AD0230" w:rsidRDefault="00AD0230" w:rsidP="00134FAF">
            <w:pPr>
              <w:jc w:val="center"/>
              <w:rPr>
                <w:sz w:val="24"/>
                <w:szCs w:val="24"/>
              </w:rPr>
            </w:pPr>
            <w:r w:rsidRPr="00AD0230">
              <w:rPr>
                <w:sz w:val="24"/>
                <w:szCs w:val="24"/>
                <w:lang w:val="en-US"/>
              </w:rPr>
              <w:t>x</w:t>
            </w:r>
            <w:r w:rsidRPr="00AD0230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AD0230">
              <w:rPr>
                <w:sz w:val="24"/>
                <w:szCs w:val="24"/>
                <w:lang w:val="en-US"/>
              </w:rPr>
              <w:t>' = x</w:t>
            </w:r>
            <w:r w:rsidRPr="00AD0230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AD0230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AD0230">
              <w:rPr>
                <w:sz w:val="24"/>
                <w:szCs w:val="24"/>
                <w:lang w:val="en-US"/>
              </w:rPr>
              <w:t>-α</w:t>
            </w:r>
          </w:p>
        </w:tc>
        <w:tc>
          <w:tcPr>
            <w:tcW w:w="615" w:type="pct"/>
            <w:vMerge/>
            <w:vAlign w:val="center"/>
          </w:tcPr>
          <w:p w14:paraId="0C30E12F" w14:textId="77777777" w:rsidR="00AD0230" w:rsidRPr="00AD0230" w:rsidRDefault="00AD0230" w:rsidP="00134FAF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D0230" w:rsidRPr="00AD0230" w14:paraId="5636A0E9" w14:textId="77777777" w:rsidTr="00BB38D6">
        <w:tc>
          <w:tcPr>
            <w:tcW w:w="267" w:type="pct"/>
            <w:vAlign w:val="center"/>
          </w:tcPr>
          <w:p w14:paraId="6A5DFB18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26" w:type="pct"/>
            <w:vAlign w:val="center"/>
          </w:tcPr>
          <w:p w14:paraId="3276BEC8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45" w:type="pct"/>
            <w:vAlign w:val="center"/>
          </w:tcPr>
          <w:p w14:paraId="1081CA30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248" w:type="pct"/>
            <w:vAlign w:val="center"/>
          </w:tcPr>
          <w:p w14:paraId="5E364A82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0" w:type="pct"/>
            <w:vAlign w:val="center"/>
          </w:tcPr>
          <w:p w14:paraId="63D54A78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289" w:type="pct"/>
            <w:vAlign w:val="center"/>
          </w:tcPr>
          <w:p w14:paraId="0896D75B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364" w:type="pct"/>
            <w:vAlign w:val="center"/>
          </w:tcPr>
          <w:p w14:paraId="1DD077E8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vAlign w:val="center"/>
          </w:tcPr>
          <w:p w14:paraId="6194BB72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487" w:type="pct"/>
            <w:vAlign w:val="center"/>
          </w:tcPr>
          <w:p w14:paraId="21E7FF26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615" w:type="pct"/>
            <w:vAlign w:val="center"/>
          </w:tcPr>
          <w:p w14:paraId="5C341C82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i/>
                <w:sz w:val="24"/>
                <w:szCs w:val="24"/>
                <w:lang w:val="en-US"/>
              </w:rPr>
              <w:t>ν</w:t>
            </w:r>
            <w:r w:rsidRPr="00AD0230">
              <w:rPr>
                <w:i/>
                <w:sz w:val="24"/>
                <w:szCs w:val="24"/>
                <w:vertAlign w:val="subscript"/>
              </w:rPr>
              <w:t>см</w:t>
            </w:r>
            <w:r w:rsidRPr="00AD0230">
              <w:rPr>
                <w:sz w:val="24"/>
                <w:szCs w:val="24"/>
                <w:vertAlign w:val="subscript"/>
              </w:rPr>
              <w:t>1</w:t>
            </w:r>
          </w:p>
        </w:tc>
      </w:tr>
      <w:tr w:rsidR="00AD0230" w:rsidRPr="00AD0230" w14:paraId="1A3771F1" w14:textId="77777777" w:rsidTr="00BB38D6">
        <w:tc>
          <w:tcPr>
            <w:tcW w:w="267" w:type="pct"/>
            <w:vAlign w:val="center"/>
          </w:tcPr>
          <w:p w14:paraId="08C7E3E3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26" w:type="pct"/>
            <w:vAlign w:val="center"/>
          </w:tcPr>
          <w:p w14:paraId="777E3BC0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2,25</w:t>
            </w:r>
          </w:p>
        </w:tc>
        <w:tc>
          <w:tcPr>
            <w:tcW w:w="845" w:type="pct"/>
            <w:vAlign w:val="center"/>
          </w:tcPr>
          <w:p w14:paraId="40C72F1C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248" w:type="pct"/>
            <w:vAlign w:val="center"/>
          </w:tcPr>
          <w:p w14:paraId="3467107A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0" w:type="pct"/>
            <w:vAlign w:val="center"/>
          </w:tcPr>
          <w:p w14:paraId="70EFE0D9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9" w:type="pct"/>
            <w:vAlign w:val="center"/>
          </w:tcPr>
          <w:p w14:paraId="3D91DE71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364" w:type="pct"/>
            <w:vAlign w:val="center"/>
          </w:tcPr>
          <w:p w14:paraId="200F6766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438" w:type="pct"/>
            <w:vAlign w:val="center"/>
          </w:tcPr>
          <w:p w14:paraId="09FE7F70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487" w:type="pct"/>
            <w:vAlign w:val="center"/>
          </w:tcPr>
          <w:p w14:paraId="036B94D4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615" w:type="pct"/>
            <w:vAlign w:val="center"/>
          </w:tcPr>
          <w:p w14:paraId="513931C7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i/>
                <w:sz w:val="24"/>
                <w:szCs w:val="24"/>
                <w:lang w:val="en-US"/>
              </w:rPr>
              <w:t>ν</w:t>
            </w:r>
            <w:r w:rsidRPr="00AD0230">
              <w:rPr>
                <w:i/>
                <w:sz w:val="24"/>
                <w:szCs w:val="24"/>
                <w:vertAlign w:val="subscript"/>
              </w:rPr>
              <w:t>см</w:t>
            </w:r>
            <w:r w:rsidRPr="00AD0230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AD0230" w:rsidRPr="00AD0230" w14:paraId="50BEA6B2" w14:textId="77777777" w:rsidTr="00BB38D6">
        <w:tc>
          <w:tcPr>
            <w:tcW w:w="267" w:type="pct"/>
            <w:vAlign w:val="center"/>
          </w:tcPr>
          <w:p w14:paraId="5C1AEB70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6" w:type="pct"/>
            <w:vAlign w:val="center"/>
          </w:tcPr>
          <w:p w14:paraId="0FC70D12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45" w:type="pct"/>
            <w:vAlign w:val="center"/>
          </w:tcPr>
          <w:p w14:paraId="624D15CC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248" w:type="pct"/>
            <w:vAlign w:val="center"/>
          </w:tcPr>
          <w:p w14:paraId="424A1E08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0" w:type="pct"/>
            <w:vAlign w:val="center"/>
          </w:tcPr>
          <w:p w14:paraId="306EFA77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289" w:type="pct"/>
            <w:vAlign w:val="center"/>
          </w:tcPr>
          <w:p w14:paraId="2C8B6DBD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pct"/>
            <w:vAlign w:val="center"/>
          </w:tcPr>
          <w:p w14:paraId="7BFDC293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438" w:type="pct"/>
            <w:vAlign w:val="center"/>
          </w:tcPr>
          <w:p w14:paraId="511E7637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487" w:type="pct"/>
            <w:vAlign w:val="center"/>
          </w:tcPr>
          <w:p w14:paraId="18A9FCB7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615" w:type="pct"/>
            <w:vAlign w:val="center"/>
          </w:tcPr>
          <w:p w14:paraId="4C50BF10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i/>
                <w:sz w:val="24"/>
                <w:szCs w:val="24"/>
                <w:lang w:val="en-US"/>
              </w:rPr>
              <w:t>ν</w:t>
            </w:r>
            <w:r w:rsidRPr="00AD0230">
              <w:rPr>
                <w:i/>
                <w:sz w:val="24"/>
                <w:szCs w:val="24"/>
                <w:vertAlign w:val="subscript"/>
              </w:rPr>
              <w:t>см</w:t>
            </w:r>
            <w:r w:rsidRPr="00AD0230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AD0230" w:rsidRPr="00AD0230" w14:paraId="6345F4AE" w14:textId="77777777" w:rsidTr="00BB38D6">
        <w:tc>
          <w:tcPr>
            <w:tcW w:w="267" w:type="pct"/>
            <w:vAlign w:val="center"/>
          </w:tcPr>
          <w:p w14:paraId="3D0DEB5B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pct"/>
            <w:vAlign w:val="center"/>
          </w:tcPr>
          <w:p w14:paraId="5A0AE317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2,25</w:t>
            </w:r>
          </w:p>
        </w:tc>
        <w:tc>
          <w:tcPr>
            <w:tcW w:w="845" w:type="pct"/>
            <w:vAlign w:val="center"/>
          </w:tcPr>
          <w:p w14:paraId="6EB6CBCF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248" w:type="pct"/>
            <w:vAlign w:val="center"/>
          </w:tcPr>
          <w:p w14:paraId="75B5B7F6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0" w:type="pct"/>
            <w:vAlign w:val="center"/>
          </w:tcPr>
          <w:p w14:paraId="575F4AA2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9" w:type="pct"/>
            <w:vAlign w:val="center"/>
          </w:tcPr>
          <w:p w14:paraId="7DBF02D6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pct"/>
            <w:vAlign w:val="center"/>
          </w:tcPr>
          <w:p w14:paraId="23DCD1B7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vAlign w:val="center"/>
          </w:tcPr>
          <w:p w14:paraId="69662AA0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487" w:type="pct"/>
            <w:vAlign w:val="center"/>
          </w:tcPr>
          <w:p w14:paraId="0F7E3177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615" w:type="pct"/>
            <w:vAlign w:val="center"/>
          </w:tcPr>
          <w:p w14:paraId="773C66F0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i/>
                <w:sz w:val="24"/>
                <w:szCs w:val="24"/>
                <w:lang w:val="en-US"/>
              </w:rPr>
              <w:t>ν</w:t>
            </w:r>
            <w:r w:rsidRPr="00AD0230">
              <w:rPr>
                <w:i/>
                <w:sz w:val="24"/>
                <w:szCs w:val="24"/>
                <w:vertAlign w:val="subscript"/>
              </w:rPr>
              <w:t>см</w:t>
            </w:r>
            <w:r w:rsidRPr="00AD0230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AD0230" w:rsidRPr="00AD0230" w14:paraId="5D30310D" w14:textId="77777777" w:rsidTr="00BB38D6">
        <w:tc>
          <w:tcPr>
            <w:tcW w:w="267" w:type="pct"/>
            <w:vAlign w:val="center"/>
          </w:tcPr>
          <w:p w14:paraId="0DC89BD8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26" w:type="pct"/>
            <w:vAlign w:val="center"/>
          </w:tcPr>
          <w:p w14:paraId="640F5EC5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45" w:type="pct"/>
            <w:vAlign w:val="center"/>
          </w:tcPr>
          <w:p w14:paraId="3CB39956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248" w:type="pct"/>
            <w:vAlign w:val="center"/>
          </w:tcPr>
          <w:p w14:paraId="510E560D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0" w:type="pct"/>
            <w:vAlign w:val="center"/>
          </w:tcPr>
          <w:p w14:paraId="2E081A73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289" w:type="pct"/>
            <w:vAlign w:val="center"/>
          </w:tcPr>
          <w:p w14:paraId="07EB6C92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4" w:type="pct"/>
            <w:vAlign w:val="center"/>
          </w:tcPr>
          <w:p w14:paraId="6DB0D8C1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8" w:type="pct"/>
            <w:vAlign w:val="center"/>
          </w:tcPr>
          <w:p w14:paraId="34785B66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487" w:type="pct"/>
            <w:vAlign w:val="center"/>
          </w:tcPr>
          <w:p w14:paraId="0857387E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color w:val="000000"/>
                <w:sz w:val="24"/>
                <w:szCs w:val="24"/>
              </w:rPr>
              <w:t>-0,667</w:t>
            </w:r>
          </w:p>
        </w:tc>
        <w:tc>
          <w:tcPr>
            <w:tcW w:w="615" w:type="pct"/>
            <w:vAlign w:val="center"/>
          </w:tcPr>
          <w:p w14:paraId="151EE47C" w14:textId="77777777" w:rsidR="00AD0230" w:rsidRPr="00AD0230" w:rsidRDefault="00AD0230" w:rsidP="00134FAF">
            <w:pPr>
              <w:jc w:val="center"/>
              <w:rPr>
                <w:color w:val="000000"/>
                <w:sz w:val="24"/>
                <w:szCs w:val="24"/>
              </w:rPr>
            </w:pPr>
            <w:r w:rsidRPr="00AD0230">
              <w:rPr>
                <w:i/>
                <w:sz w:val="24"/>
                <w:szCs w:val="24"/>
                <w:lang w:val="en-US"/>
              </w:rPr>
              <w:t>ν</w:t>
            </w:r>
            <w:r w:rsidRPr="00AD0230">
              <w:rPr>
                <w:i/>
                <w:sz w:val="24"/>
                <w:szCs w:val="24"/>
                <w:vertAlign w:val="subscript"/>
              </w:rPr>
              <w:t>см</w:t>
            </w:r>
            <w:r w:rsidRPr="00AD0230">
              <w:rPr>
                <w:sz w:val="24"/>
                <w:szCs w:val="24"/>
                <w:vertAlign w:val="subscript"/>
              </w:rPr>
              <w:t>5</w:t>
            </w:r>
          </w:p>
        </w:tc>
      </w:tr>
    </w:tbl>
    <w:p w14:paraId="1CD6AEEB" w14:textId="77777777" w:rsidR="00AD0230" w:rsidRPr="00AD0230" w:rsidRDefault="00AD0230" w:rsidP="00AD0230">
      <w:pPr>
        <w:ind w:firstLine="709"/>
        <w:jc w:val="both"/>
        <w:rPr>
          <w:sz w:val="28"/>
          <w:szCs w:val="28"/>
          <w:lang w:val="en-US"/>
        </w:rPr>
      </w:pPr>
    </w:p>
    <w:p w14:paraId="73013620" w14:textId="77777777" w:rsidR="00AD0230" w:rsidRPr="00AD0230" w:rsidRDefault="00AD0230" w:rsidP="00AD0230">
      <w:pPr>
        <w:ind w:firstLine="709"/>
        <w:jc w:val="both"/>
        <w:rPr>
          <w:sz w:val="28"/>
          <w:szCs w:val="28"/>
        </w:rPr>
      </w:pPr>
      <w:r w:rsidRPr="00AD0230">
        <w:rPr>
          <w:sz w:val="28"/>
          <w:szCs w:val="28"/>
        </w:rPr>
        <w:t xml:space="preserve">После обработки данных и раскодирования факторов получено выражение, описывающее зависимость однородности смешивания от производительности </w:t>
      </w:r>
      <w:r w:rsidRPr="00AD0230">
        <w:rPr>
          <w:i/>
          <w:sz w:val="28"/>
          <w:lang w:val="en-US"/>
        </w:rPr>
        <w:t>Q</w:t>
      </w:r>
      <w:r w:rsidRPr="00AD0230">
        <w:rPr>
          <w:sz w:val="28"/>
        </w:rPr>
        <w:t xml:space="preserve"> (кг/с)</w:t>
      </w:r>
      <w:r w:rsidRPr="00AD0230">
        <w:rPr>
          <w:sz w:val="28"/>
          <w:szCs w:val="28"/>
        </w:rPr>
        <w:t xml:space="preserve"> и доли контрольного компонента </w:t>
      </w:r>
      <w:r w:rsidRPr="00AD0230">
        <w:rPr>
          <w:i/>
          <w:sz w:val="28"/>
          <w:szCs w:val="28"/>
          <w:lang w:val="en-US"/>
        </w:rPr>
        <w:t>c</w:t>
      </w:r>
      <w:r w:rsidRPr="00AD0230">
        <w:rPr>
          <w:i/>
          <w:sz w:val="28"/>
          <w:szCs w:val="28"/>
        </w:rPr>
        <w:t xml:space="preserve"> </w:t>
      </w:r>
      <w:r w:rsidRPr="00AD0230">
        <w:rPr>
          <w:sz w:val="28"/>
          <w:szCs w:val="28"/>
        </w:rPr>
        <w:t>[3]:</w:t>
      </w:r>
    </w:p>
    <w:p w14:paraId="108651C7" w14:textId="77777777" w:rsidR="00AD0230" w:rsidRPr="00AD0230" w:rsidRDefault="00AD0230" w:rsidP="00AD0230">
      <w:pPr>
        <w:ind w:firstLine="709"/>
        <w:jc w:val="center"/>
        <w:rPr>
          <w:sz w:val="28"/>
          <w:szCs w:val="28"/>
        </w:rPr>
      </w:pPr>
      <w:r w:rsidRPr="00AD0230">
        <w:rPr>
          <w:noProof/>
          <w:position w:val="-12"/>
          <w:sz w:val="28"/>
          <w:szCs w:val="28"/>
        </w:rPr>
        <w:object w:dxaOrig="6640" w:dyaOrig="440" w14:anchorId="509D37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3pt;height:21pt;mso-width-percent:0;mso-height-percent:0;mso-width-percent:0;mso-height-percent:0" o:ole="">
            <v:imagedata r:id="rId19" o:title=""/>
          </v:shape>
          <o:OLEObject Type="Embed" ProgID="Equation.3" ShapeID="_x0000_i1025" DrawAspect="Content" ObjectID="_1780995714" r:id="rId20"/>
        </w:object>
      </w:r>
      <w:r w:rsidRPr="00AD0230">
        <w:rPr>
          <w:sz w:val="28"/>
          <w:szCs w:val="28"/>
        </w:rPr>
        <w:t xml:space="preserve">               (1)</w:t>
      </w:r>
    </w:p>
    <w:p w14:paraId="0BFC055B" w14:textId="77777777" w:rsidR="00AD0230" w:rsidRPr="00AD0230" w:rsidRDefault="00AD0230" w:rsidP="00AD0230">
      <w:pPr>
        <w:ind w:firstLine="709"/>
        <w:jc w:val="both"/>
        <w:rPr>
          <w:sz w:val="28"/>
        </w:rPr>
      </w:pPr>
      <w:r w:rsidRPr="00AD0230">
        <w:rPr>
          <w:sz w:val="28"/>
        </w:rPr>
        <w:t xml:space="preserve">где </w:t>
      </w:r>
      <w:r w:rsidRPr="00AD0230">
        <w:rPr>
          <w:i/>
          <w:sz w:val="28"/>
          <w:lang w:val="en-US"/>
        </w:rPr>
        <w:t>Q</w:t>
      </w:r>
      <w:r w:rsidRPr="00AD0230">
        <w:rPr>
          <w:sz w:val="28"/>
        </w:rPr>
        <w:t xml:space="preserve"> – производительность, кг/с;</w:t>
      </w:r>
    </w:p>
    <w:p w14:paraId="5E66212A" w14:textId="77777777" w:rsidR="00AD0230" w:rsidRPr="00AD0230" w:rsidRDefault="00AD0230" w:rsidP="00AD0230">
      <w:pPr>
        <w:ind w:firstLine="709"/>
        <w:jc w:val="both"/>
        <w:rPr>
          <w:sz w:val="28"/>
        </w:rPr>
      </w:pPr>
      <w:r w:rsidRPr="00AD0230">
        <w:rPr>
          <w:i/>
          <w:sz w:val="28"/>
          <w:lang w:val="en-US"/>
        </w:rPr>
        <w:t>c</w:t>
      </w:r>
      <w:r w:rsidRPr="00AD0230">
        <w:rPr>
          <w:sz w:val="28"/>
        </w:rPr>
        <w:t xml:space="preserve"> – доля контрольного компонента.</w:t>
      </w:r>
    </w:p>
    <w:p w14:paraId="0F132F70" w14:textId="77777777" w:rsidR="00AD0230" w:rsidRPr="00AD0230" w:rsidRDefault="00AD0230" w:rsidP="00AD0230">
      <w:pPr>
        <w:ind w:firstLine="709"/>
        <w:jc w:val="both"/>
        <w:rPr>
          <w:sz w:val="28"/>
        </w:rPr>
      </w:pPr>
      <w:r w:rsidRPr="00AD0230">
        <w:rPr>
          <w:sz w:val="28"/>
        </w:rPr>
        <w:t>По полученному уравнению была построена поверхность отклика зависимости однородности смешивания от производительности и доли контрольного компонента (рис. 2).</w:t>
      </w:r>
    </w:p>
    <w:p w14:paraId="6E0F93BB" w14:textId="77777777" w:rsidR="00AD0230" w:rsidRPr="00AD0230" w:rsidRDefault="00AD0230" w:rsidP="00AD0230">
      <w:pPr>
        <w:jc w:val="center"/>
        <w:rPr>
          <w:sz w:val="28"/>
        </w:rPr>
      </w:pPr>
      <w:r w:rsidRPr="00AD0230">
        <w:rPr>
          <w:noProof/>
          <w:sz w:val="28"/>
        </w:rPr>
        <w:drawing>
          <wp:inline distT="0" distB="0" distL="0" distR="0" wp14:anchorId="3A755BCD" wp14:editId="434F8FA1">
            <wp:extent cx="2807057" cy="2266950"/>
            <wp:effectExtent l="19050" t="0" r="0" b="0"/>
            <wp:docPr id="7" name="Рисунок 0" descr="однород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днородность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074" cy="226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3680A" w14:textId="77777777" w:rsidR="00AD0230" w:rsidRPr="00AD0230" w:rsidRDefault="00AD0230" w:rsidP="00AD0230">
      <w:pPr>
        <w:jc w:val="center"/>
        <w:outlineLvl w:val="0"/>
        <w:rPr>
          <w:b/>
          <w:sz w:val="28"/>
          <w:szCs w:val="28"/>
        </w:rPr>
      </w:pPr>
      <w:r w:rsidRPr="00AD0230">
        <w:rPr>
          <w:sz w:val="28"/>
          <w:szCs w:val="28"/>
        </w:rPr>
        <w:t>Рисунок 2 -</w:t>
      </w:r>
      <w:r w:rsidRPr="00AD0230">
        <w:rPr>
          <w:b/>
          <w:sz w:val="28"/>
          <w:szCs w:val="28"/>
        </w:rPr>
        <w:t xml:space="preserve"> Зависимость однородности смешивания </w:t>
      </w:r>
      <w:r w:rsidRPr="00AD0230">
        <w:rPr>
          <w:b/>
          <w:i/>
          <w:sz w:val="28"/>
          <w:szCs w:val="28"/>
          <w:lang w:val="en-US"/>
        </w:rPr>
        <w:t>k</w:t>
      </w:r>
      <w:r w:rsidRPr="00AD0230">
        <w:rPr>
          <w:b/>
          <w:i/>
          <w:sz w:val="28"/>
          <w:szCs w:val="28"/>
          <w:vertAlign w:val="subscript"/>
        </w:rPr>
        <w:t>см</w:t>
      </w:r>
      <w:r w:rsidRPr="00AD0230">
        <w:rPr>
          <w:b/>
          <w:sz w:val="28"/>
          <w:szCs w:val="28"/>
        </w:rPr>
        <w:t xml:space="preserve"> </w:t>
      </w:r>
    </w:p>
    <w:p w14:paraId="25DB3242" w14:textId="77777777" w:rsidR="00AD0230" w:rsidRPr="00AD0230" w:rsidRDefault="00AD0230" w:rsidP="00AD0230">
      <w:pPr>
        <w:jc w:val="center"/>
        <w:outlineLvl w:val="0"/>
        <w:rPr>
          <w:b/>
          <w:sz w:val="28"/>
          <w:szCs w:val="28"/>
        </w:rPr>
      </w:pPr>
      <w:r w:rsidRPr="00AD0230">
        <w:rPr>
          <w:b/>
          <w:sz w:val="28"/>
          <w:szCs w:val="28"/>
        </w:rPr>
        <w:t xml:space="preserve">от производительности </w:t>
      </w:r>
      <w:r w:rsidRPr="00AD0230">
        <w:rPr>
          <w:b/>
          <w:i/>
          <w:sz w:val="28"/>
          <w:szCs w:val="28"/>
          <w:lang w:val="en-US"/>
        </w:rPr>
        <w:t>Q</w:t>
      </w:r>
      <w:r w:rsidRPr="00AD0230">
        <w:rPr>
          <w:b/>
          <w:sz w:val="28"/>
          <w:szCs w:val="28"/>
        </w:rPr>
        <w:t xml:space="preserve"> (кг/с) и доли контрольного компонента </w:t>
      </w:r>
      <w:r w:rsidRPr="00AD0230">
        <w:rPr>
          <w:b/>
          <w:i/>
          <w:sz w:val="28"/>
          <w:szCs w:val="28"/>
        </w:rPr>
        <w:t>с</w:t>
      </w:r>
    </w:p>
    <w:p w14:paraId="6523D3A8" w14:textId="77777777" w:rsidR="00AD0230" w:rsidRPr="00AD0230" w:rsidRDefault="00AD0230" w:rsidP="00AD0230">
      <w:pPr>
        <w:ind w:firstLine="709"/>
        <w:jc w:val="both"/>
        <w:outlineLvl w:val="0"/>
        <w:rPr>
          <w:sz w:val="28"/>
          <w:szCs w:val="28"/>
        </w:rPr>
      </w:pPr>
    </w:p>
    <w:p w14:paraId="2A7BD163" w14:textId="77777777" w:rsidR="00AD0230" w:rsidRPr="00AD0230" w:rsidRDefault="00AD0230" w:rsidP="00AD0230">
      <w:pPr>
        <w:ind w:firstLine="709"/>
        <w:jc w:val="both"/>
        <w:rPr>
          <w:sz w:val="28"/>
          <w:szCs w:val="28"/>
        </w:rPr>
      </w:pPr>
      <w:r w:rsidRPr="00AD0230">
        <w:rPr>
          <w:sz w:val="28"/>
          <w:szCs w:val="28"/>
        </w:rPr>
        <w:lastRenderedPageBreak/>
        <w:t>Из рисунка 2 видно, что однородность смеси повышается с увеличением производительности от 0,25 до 1 кг/с, дальнейшее увеличение последнего негативно влияет на однородность смеси. С увеличением доли контрольного компонента однородность смеси улучшается.</w:t>
      </w:r>
    </w:p>
    <w:p w14:paraId="6B1C9861" w14:textId="4294E361" w:rsidR="00AD0230" w:rsidRDefault="00AD0230" w:rsidP="00AD0230">
      <w:pPr>
        <w:ind w:firstLine="709"/>
        <w:jc w:val="both"/>
        <w:rPr>
          <w:sz w:val="28"/>
          <w:szCs w:val="28"/>
        </w:rPr>
      </w:pPr>
      <w:r w:rsidRPr="00AD0230">
        <w:rPr>
          <w:sz w:val="28"/>
          <w:szCs w:val="28"/>
        </w:rPr>
        <w:t>Для получения кормосмеси, соответствующей зоотехническим требованиям [4], рациональное значение производительности должно находиться в пределах 0,4...1,5 кг/с.</w:t>
      </w:r>
    </w:p>
    <w:p w14:paraId="64E3DC2C" w14:textId="77777777" w:rsidR="00134FAF" w:rsidRPr="00AD0230" w:rsidRDefault="00134FAF" w:rsidP="00AD0230">
      <w:pPr>
        <w:ind w:firstLine="709"/>
        <w:jc w:val="both"/>
        <w:rPr>
          <w:sz w:val="28"/>
        </w:rPr>
      </w:pPr>
    </w:p>
    <w:p w14:paraId="430EC423" w14:textId="77777777" w:rsidR="00AD0230" w:rsidRPr="00AD0230" w:rsidRDefault="00AD0230" w:rsidP="00AD0230">
      <w:pPr>
        <w:jc w:val="center"/>
        <w:rPr>
          <w:b/>
          <w:sz w:val="28"/>
        </w:rPr>
      </w:pPr>
      <w:r w:rsidRPr="00AD0230">
        <w:rPr>
          <w:b/>
          <w:sz w:val="28"/>
        </w:rPr>
        <w:t>Библиографический список</w:t>
      </w:r>
    </w:p>
    <w:p w14:paraId="28875925" w14:textId="77777777" w:rsidR="00AD0230" w:rsidRPr="00AD0230" w:rsidRDefault="00AD0230" w:rsidP="00AD02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230">
        <w:rPr>
          <w:sz w:val="28"/>
          <w:szCs w:val="28"/>
        </w:rPr>
        <w:t>1. Пат. 2291635 Российская Федерация, МПК</w:t>
      </w:r>
      <w:r w:rsidRPr="00AD0230">
        <w:rPr>
          <w:sz w:val="28"/>
          <w:szCs w:val="28"/>
          <w:vertAlign w:val="superscript"/>
        </w:rPr>
        <w:t>6</w:t>
      </w:r>
      <w:r w:rsidRPr="00AD0230">
        <w:rPr>
          <w:sz w:val="28"/>
          <w:szCs w:val="28"/>
        </w:rPr>
        <w:t xml:space="preserve"> В </w:t>
      </w:r>
      <w:r w:rsidRPr="00AD0230">
        <w:rPr>
          <w:sz w:val="28"/>
          <w:szCs w:val="28"/>
          <w:lang w:val="en-US"/>
        </w:rPr>
        <w:t>G</w:t>
      </w:r>
      <w:r w:rsidRPr="00AD0230">
        <w:rPr>
          <w:sz w:val="28"/>
          <w:szCs w:val="28"/>
        </w:rPr>
        <w:t xml:space="preserve"> 01 </w:t>
      </w:r>
      <w:r w:rsidRPr="00AD0230">
        <w:rPr>
          <w:sz w:val="28"/>
          <w:szCs w:val="28"/>
          <w:lang w:val="en-US"/>
        </w:rPr>
        <w:t>F</w:t>
      </w:r>
      <w:r w:rsidRPr="00AD0230">
        <w:rPr>
          <w:sz w:val="28"/>
          <w:szCs w:val="28"/>
        </w:rPr>
        <w:t xml:space="preserve"> 11/00. Дозатор-смеситель / Н.В. Фролов, А.А. Котиков; заявитель и патентообладатель ФГБОУ ВПО Пензенская ГСХА. – № 20121007001/28; </w:t>
      </w:r>
      <w:proofErr w:type="spellStart"/>
      <w:r w:rsidRPr="00AD0230">
        <w:rPr>
          <w:sz w:val="28"/>
          <w:szCs w:val="28"/>
        </w:rPr>
        <w:t>заявл</w:t>
      </w:r>
      <w:proofErr w:type="spellEnd"/>
      <w:r w:rsidRPr="00AD0230">
        <w:rPr>
          <w:sz w:val="28"/>
          <w:szCs w:val="28"/>
        </w:rPr>
        <w:t xml:space="preserve">. 14.03.2014; </w:t>
      </w:r>
      <w:proofErr w:type="spellStart"/>
      <w:r w:rsidRPr="00AD0230">
        <w:rPr>
          <w:sz w:val="28"/>
          <w:szCs w:val="28"/>
        </w:rPr>
        <w:t>опубл</w:t>
      </w:r>
      <w:proofErr w:type="spellEnd"/>
      <w:r w:rsidRPr="00AD0230">
        <w:rPr>
          <w:sz w:val="28"/>
          <w:szCs w:val="28"/>
        </w:rPr>
        <w:t xml:space="preserve">. 22.09.2014, </w:t>
      </w:r>
      <w:proofErr w:type="spellStart"/>
      <w:r w:rsidRPr="00AD0230">
        <w:rPr>
          <w:sz w:val="28"/>
          <w:szCs w:val="28"/>
        </w:rPr>
        <w:t>Бюл</w:t>
      </w:r>
      <w:proofErr w:type="spellEnd"/>
      <w:r w:rsidRPr="00AD0230">
        <w:rPr>
          <w:sz w:val="28"/>
          <w:szCs w:val="28"/>
        </w:rPr>
        <w:t>. № 23. – 10 с.: ил.</w:t>
      </w:r>
    </w:p>
    <w:p w14:paraId="6B739F87" w14:textId="77777777" w:rsidR="00AD0230" w:rsidRPr="00AD0230" w:rsidRDefault="00AD0230" w:rsidP="00AD0230">
      <w:pPr>
        <w:ind w:firstLine="709"/>
        <w:jc w:val="both"/>
        <w:rPr>
          <w:sz w:val="28"/>
          <w:szCs w:val="28"/>
        </w:rPr>
      </w:pPr>
      <w:r w:rsidRPr="00AD0230">
        <w:rPr>
          <w:sz w:val="28"/>
        </w:rPr>
        <w:t xml:space="preserve">2. Мишин, Н.В. Повышение эффективности приготовления корма с обоснованием параметров матрицы пресс-экструдера: </w:t>
      </w:r>
      <w:proofErr w:type="spellStart"/>
      <w:r w:rsidRPr="00AD0230">
        <w:rPr>
          <w:sz w:val="28"/>
        </w:rPr>
        <w:t>дис</w:t>
      </w:r>
      <w:proofErr w:type="spellEnd"/>
      <w:r w:rsidRPr="00AD0230">
        <w:rPr>
          <w:sz w:val="28"/>
        </w:rPr>
        <w:t xml:space="preserve">. … канд. техн. наук: 05.20.01 / Н.В. Мишин. – Уфа, 2015. </w:t>
      </w:r>
      <w:r w:rsidRPr="00AD0230">
        <w:rPr>
          <w:sz w:val="28"/>
          <w:szCs w:val="28"/>
        </w:rPr>
        <w:t>– 178 с.</w:t>
      </w:r>
    </w:p>
    <w:p w14:paraId="4DBBFBFF" w14:textId="77777777" w:rsidR="00AD0230" w:rsidRPr="00AD0230" w:rsidRDefault="00AD0230" w:rsidP="00AD023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230">
        <w:rPr>
          <w:color w:val="auto"/>
          <w:sz w:val="28"/>
          <w:szCs w:val="28"/>
        </w:rPr>
        <w:t>3. Зайцев, В.В. Обработка результатов экспериментальных исследований / В.В. Зайцев, О.А. Костина // Вестник БГАУ. – № 3. – 2012. – С.82-85.</w:t>
      </w:r>
    </w:p>
    <w:p w14:paraId="3FBF4C83" w14:textId="77777777" w:rsidR="00AD0230" w:rsidRPr="00AD0230" w:rsidRDefault="00AD0230" w:rsidP="00AD023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230">
        <w:rPr>
          <w:color w:val="auto"/>
          <w:sz w:val="28"/>
          <w:szCs w:val="28"/>
        </w:rPr>
        <w:t>4. Сыроватка, В.И. Машины и технологии приготовления комбикормов в хозяйствах / В.И. Сыроватка. – М.: ГНУ ВНИИМЖ, 2010. – 248 с.</w:t>
      </w:r>
    </w:p>
    <w:p w14:paraId="480AA619" w14:textId="77777777" w:rsidR="00AD0230" w:rsidRDefault="00AD0230" w:rsidP="00AD023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230">
        <w:rPr>
          <w:color w:val="auto"/>
          <w:sz w:val="28"/>
          <w:szCs w:val="28"/>
        </w:rPr>
        <w:t xml:space="preserve">5. Буторина, Т.Е. Болезни и паразиты культивируемых и промысловых беспозвоночных и водорослей: учебное пособие / Т.Е. Буторина, В.Н. </w:t>
      </w:r>
      <w:proofErr w:type="spellStart"/>
      <w:r w:rsidRPr="00AD0230">
        <w:rPr>
          <w:color w:val="auto"/>
          <w:sz w:val="28"/>
          <w:szCs w:val="28"/>
        </w:rPr>
        <w:t>Кулепанов</w:t>
      </w:r>
      <w:proofErr w:type="spellEnd"/>
      <w:r w:rsidRPr="00AD0230">
        <w:rPr>
          <w:color w:val="auto"/>
          <w:sz w:val="28"/>
          <w:szCs w:val="28"/>
        </w:rPr>
        <w:t>, Л.В. Зверева. - 2-е изд., стер. - Санкт-Петербург: Лань, 2018. — 124 с. — ISBN 978-5-8114-3124-3.</w:t>
      </w:r>
    </w:p>
    <w:p w14:paraId="28E7267E" w14:textId="6A1BD015" w:rsidR="00F31B93" w:rsidRPr="00AD0230" w:rsidRDefault="00F31B93" w:rsidP="00AD0230">
      <w:pPr>
        <w:pStyle w:val="Default"/>
        <w:ind w:firstLine="709"/>
        <w:jc w:val="both"/>
        <w:rPr>
          <w:color w:val="auto"/>
          <w:sz w:val="28"/>
          <w:szCs w:val="28"/>
        </w:rPr>
        <w:sectPr w:rsidR="00F31B93" w:rsidRPr="00AD0230" w:rsidSect="00003EE7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BEF3158" w14:textId="64F1C061" w:rsidR="00373EEC" w:rsidRPr="00373EEC" w:rsidRDefault="00373EEC" w:rsidP="00373EEC">
      <w:pPr>
        <w:pStyle w:val="ac"/>
        <w:tabs>
          <w:tab w:val="left" w:pos="0"/>
          <w:tab w:val="left" w:pos="426"/>
        </w:tabs>
        <w:spacing w:line="240" w:lineRule="auto"/>
        <w:ind w:left="0"/>
        <w:jc w:val="right"/>
        <w:rPr>
          <w:rFonts w:ascii="Times New Roman" w:hAnsi="Times New Roman"/>
          <w:bCs/>
          <w:sz w:val="26"/>
          <w:szCs w:val="26"/>
        </w:rPr>
      </w:pPr>
      <w:r w:rsidRPr="00373EEC">
        <w:rPr>
          <w:rFonts w:ascii="Times New Roman" w:hAnsi="Times New Roman"/>
          <w:bCs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bCs/>
          <w:sz w:val="26"/>
          <w:szCs w:val="26"/>
        </w:rPr>
        <w:t>3</w:t>
      </w:r>
    </w:p>
    <w:p w14:paraId="38CFEE21" w14:textId="77777777" w:rsidR="00373EEC" w:rsidRDefault="00373EEC" w:rsidP="00AD0230">
      <w:pPr>
        <w:jc w:val="center"/>
        <w:rPr>
          <w:b/>
          <w:sz w:val="24"/>
          <w:szCs w:val="24"/>
        </w:rPr>
      </w:pPr>
    </w:p>
    <w:p w14:paraId="46BC6EA3" w14:textId="7810D533" w:rsidR="00AD0230" w:rsidRPr="00AD0230" w:rsidRDefault="00AD0230" w:rsidP="00AD0230">
      <w:pPr>
        <w:jc w:val="center"/>
        <w:rPr>
          <w:b/>
          <w:sz w:val="24"/>
          <w:szCs w:val="24"/>
        </w:rPr>
      </w:pPr>
      <w:r w:rsidRPr="00AD0230">
        <w:rPr>
          <w:b/>
          <w:sz w:val="24"/>
          <w:szCs w:val="24"/>
        </w:rPr>
        <w:t>СОГЛАСИЕ</w:t>
      </w:r>
    </w:p>
    <w:p w14:paraId="662331A8" w14:textId="77777777" w:rsidR="001F6538" w:rsidRPr="00CC51B9" w:rsidRDefault="00AD0230" w:rsidP="001F6538">
      <w:pPr>
        <w:jc w:val="center"/>
        <w:rPr>
          <w:b/>
          <w:sz w:val="24"/>
          <w:szCs w:val="24"/>
        </w:rPr>
      </w:pPr>
      <w:r w:rsidRPr="00AD0230">
        <w:rPr>
          <w:b/>
          <w:sz w:val="24"/>
          <w:szCs w:val="24"/>
        </w:rPr>
        <w:t xml:space="preserve">на публикацию и обработку персональных данных авторов публикаций в сборнике </w:t>
      </w:r>
      <w:r w:rsidRPr="00CC51B9">
        <w:rPr>
          <w:b/>
          <w:sz w:val="24"/>
          <w:szCs w:val="24"/>
        </w:rPr>
        <w:t xml:space="preserve">статей, опубликованном по результатам </w:t>
      </w:r>
      <w:r w:rsidR="001F6538" w:rsidRPr="00CC51B9">
        <w:rPr>
          <w:b/>
          <w:sz w:val="24"/>
          <w:szCs w:val="24"/>
        </w:rPr>
        <w:t>Всероссийской научно-практической конференции с международным участием, посвященной 90-летию со дня образования Института зоотехнии и биологии РГАУ-МСХА имени К.А. Тимирязева,</w:t>
      </w:r>
    </w:p>
    <w:p w14:paraId="442262BB" w14:textId="4A04CD8A" w:rsidR="00134FAF" w:rsidRPr="00CC51B9" w:rsidRDefault="001F6538" w:rsidP="00CC51B9">
      <w:pPr>
        <w:jc w:val="center"/>
        <w:rPr>
          <w:b/>
          <w:sz w:val="24"/>
          <w:szCs w:val="24"/>
        </w:rPr>
      </w:pPr>
      <w:r w:rsidRPr="00CC51B9">
        <w:rPr>
          <w:b/>
          <w:sz w:val="24"/>
          <w:szCs w:val="24"/>
        </w:rPr>
        <w:t>«</w:t>
      </w:r>
      <w:r w:rsidR="00CC51B9" w:rsidRPr="00CC51B9">
        <w:rPr>
          <w:b/>
          <w:sz w:val="24"/>
          <w:szCs w:val="24"/>
        </w:rPr>
        <w:t>Зоотехническая и ветеринарная наука – основа инновационного развития животноводства России</w:t>
      </w:r>
      <w:r w:rsidRPr="00CC51B9">
        <w:rPr>
          <w:b/>
          <w:sz w:val="24"/>
          <w:szCs w:val="24"/>
        </w:rPr>
        <w:t>»</w:t>
      </w:r>
    </w:p>
    <w:p w14:paraId="3B939981" w14:textId="58A21D89" w:rsidR="00AD0230" w:rsidRPr="00CC51B9" w:rsidRDefault="00AD0230" w:rsidP="00AD0230">
      <w:pPr>
        <w:jc w:val="right"/>
        <w:rPr>
          <w:sz w:val="24"/>
          <w:szCs w:val="24"/>
        </w:rPr>
      </w:pPr>
      <w:r w:rsidRPr="00CC51B9">
        <w:rPr>
          <w:sz w:val="24"/>
          <w:szCs w:val="24"/>
        </w:rPr>
        <w:t>«____»_____________20</w:t>
      </w:r>
      <w:r w:rsidR="00134FAF" w:rsidRPr="00CC51B9">
        <w:rPr>
          <w:sz w:val="24"/>
          <w:szCs w:val="24"/>
        </w:rPr>
        <w:t xml:space="preserve">24 </w:t>
      </w:r>
      <w:r w:rsidRPr="00CC51B9">
        <w:rPr>
          <w:sz w:val="24"/>
          <w:szCs w:val="24"/>
        </w:rPr>
        <w:t>г.</w:t>
      </w:r>
    </w:p>
    <w:p w14:paraId="2874CAAC" w14:textId="77777777" w:rsidR="00AD0230" w:rsidRPr="00CC51B9" w:rsidRDefault="00AD0230" w:rsidP="00AD0230">
      <w:pPr>
        <w:jc w:val="center"/>
        <w:rPr>
          <w:sz w:val="24"/>
          <w:szCs w:val="24"/>
        </w:rPr>
      </w:pPr>
      <w:r w:rsidRPr="00CC51B9">
        <w:rPr>
          <w:sz w:val="24"/>
          <w:szCs w:val="24"/>
        </w:rPr>
        <w:t>Я,_____________________________________________</w:t>
      </w:r>
      <w:r w:rsidR="0033755A" w:rsidRPr="00CC51B9">
        <w:rPr>
          <w:sz w:val="24"/>
          <w:szCs w:val="24"/>
        </w:rPr>
        <w:t>_____________________________</w:t>
      </w:r>
      <w:r w:rsidRPr="00CC51B9">
        <w:rPr>
          <w:sz w:val="24"/>
          <w:szCs w:val="24"/>
        </w:rPr>
        <w:t xml:space="preserve">, </w:t>
      </w:r>
    </w:p>
    <w:p w14:paraId="238FF60A" w14:textId="77777777" w:rsidR="00AD0230" w:rsidRPr="00CC51B9" w:rsidRDefault="00AD0230" w:rsidP="00AD0230">
      <w:pPr>
        <w:jc w:val="center"/>
      </w:pPr>
      <w:r w:rsidRPr="00CC51B9">
        <w:t xml:space="preserve">(фамилия, имя, отчество) </w:t>
      </w:r>
    </w:p>
    <w:p w14:paraId="64DE9108" w14:textId="06871A25" w:rsidR="00AD0230" w:rsidRPr="00CC51B9" w:rsidRDefault="00AD0230" w:rsidP="001F6538">
      <w:pPr>
        <w:jc w:val="both"/>
        <w:rPr>
          <w:sz w:val="24"/>
          <w:szCs w:val="24"/>
        </w:rPr>
      </w:pPr>
      <w:r w:rsidRPr="00CC51B9">
        <w:rPr>
          <w:sz w:val="24"/>
          <w:szCs w:val="24"/>
        </w:rPr>
        <w:t xml:space="preserve">в дальнейшем Автор, разрешаю обработку персональных данных (список приведён в п. 4 настоящего Согласия) редакции сборника статей, опубликованном по результатам </w:t>
      </w:r>
      <w:r w:rsidR="001F6538" w:rsidRPr="00CC51B9">
        <w:rPr>
          <w:sz w:val="24"/>
          <w:szCs w:val="24"/>
        </w:rPr>
        <w:t>Всероссийской научно-практической конференции с международным участием, посвященной 90-летию со дня образования Института зоотехнии и биологии РГАУ-МСХА имени К.А. Тимирязева, «</w:t>
      </w:r>
      <w:r w:rsidR="00CC51B9" w:rsidRPr="00CC51B9">
        <w:rPr>
          <w:sz w:val="24"/>
          <w:szCs w:val="24"/>
        </w:rPr>
        <w:t>Зоотехническая и ветеринарная наука – основа инновационного развития животноводства России</w:t>
      </w:r>
      <w:r w:rsidR="001F6538" w:rsidRPr="00CC51B9">
        <w:rPr>
          <w:sz w:val="24"/>
          <w:szCs w:val="24"/>
        </w:rPr>
        <w:t>»</w:t>
      </w:r>
      <w:r w:rsidRPr="00CC51B9">
        <w:rPr>
          <w:sz w:val="24"/>
          <w:szCs w:val="24"/>
        </w:rPr>
        <w:t>, далее именуемого Оператор, на следующих условиях:</w:t>
      </w:r>
    </w:p>
    <w:p w14:paraId="496ED0F9" w14:textId="77777777" w:rsidR="00AD0230" w:rsidRPr="00CC51B9" w:rsidRDefault="00AD0230" w:rsidP="00AD0230">
      <w:pPr>
        <w:jc w:val="both"/>
        <w:rPr>
          <w:sz w:val="24"/>
          <w:szCs w:val="24"/>
        </w:rPr>
      </w:pPr>
    </w:p>
    <w:p w14:paraId="3B53BDF8" w14:textId="77777777" w:rsidR="00AD0230" w:rsidRPr="00CC51B9" w:rsidRDefault="00AD0230" w:rsidP="00AD0230">
      <w:pPr>
        <w:jc w:val="both"/>
        <w:rPr>
          <w:sz w:val="24"/>
          <w:szCs w:val="24"/>
        </w:rPr>
      </w:pPr>
      <w:r w:rsidRPr="00CC51B9">
        <w:rPr>
          <w:sz w:val="24"/>
          <w:szCs w:val="24"/>
        </w:rPr>
        <w:t>1. Автор предоставляет оригинальные статьи, научные обзоры и персональные данные редакции.</w:t>
      </w:r>
    </w:p>
    <w:p w14:paraId="16ABA0F2" w14:textId="77777777" w:rsidR="00AD0230" w:rsidRPr="00CC51B9" w:rsidRDefault="00AD0230" w:rsidP="00AD0230">
      <w:pPr>
        <w:jc w:val="both"/>
        <w:rPr>
          <w:sz w:val="24"/>
          <w:szCs w:val="24"/>
        </w:rPr>
      </w:pPr>
    </w:p>
    <w:p w14:paraId="514A3330" w14:textId="77777777" w:rsidR="00AD0230" w:rsidRPr="00CC51B9" w:rsidRDefault="00AD0230" w:rsidP="00AD0230">
      <w:pPr>
        <w:jc w:val="both"/>
        <w:rPr>
          <w:sz w:val="24"/>
          <w:szCs w:val="24"/>
        </w:rPr>
      </w:pPr>
      <w:r w:rsidRPr="00CC51B9">
        <w:rPr>
          <w:sz w:val="24"/>
          <w:szCs w:val="24"/>
        </w:rPr>
        <w:t>2. Автор даёт согласие на корректуру, редактирование, форматирование, Оператором оригинальных статей и научных обзоров, а также сбор, хранение, использование своих персональных данных (в соответствии с ФЗ № 152 от 27.07.2006 г.) для их публикации и размещении на сайте Научной электронной библиотеки eLibrary.ru, в БД Российского индекса научного цитирования (РИНЦ), в открытом некоммерческом доступе.</w:t>
      </w:r>
    </w:p>
    <w:p w14:paraId="269A9906" w14:textId="77777777" w:rsidR="00AD0230" w:rsidRPr="00CC51B9" w:rsidRDefault="00AD0230" w:rsidP="00AD0230">
      <w:pPr>
        <w:jc w:val="both"/>
        <w:rPr>
          <w:sz w:val="24"/>
          <w:szCs w:val="24"/>
        </w:rPr>
      </w:pPr>
    </w:p>
    <w:p w14:paraId="13ED33D4" w14:textId="77777777" w:rsidR="00AD0230" w:rsidRPr="00CC51B9" w:rsidRDefault="00AD0230" w:rsidP="00AD0230">
      <w:pPr>
        <w:jc w:val="both"/>
        <w:rPr>
          <w:sz w:val="24"/>
          <w:szCs w:val="24"/>
        </w:rPr>
      </w:pPr>
      <w:r w:rsidRPr="00CC51B9">
        <w:rPr>
          <w:sz w:val="24"/>
          <w:szCs w:val="24"/>
        </w:rPr>
        <w:t>3. Оператор использует персональные данные Автора исключительно для оформления оригинальных статей и научных обзоров. Оператор предоставляет правоохранительным органам интересующую их информацию по официальному запросу в установленных законодательством случаях.</w:t>
      </w:r>
    </w:p>
    <w:p w14:paraId="0DEA0BC8" w14:textId="77777777" w:rsidR="00AD0230" w:rsidRPr="00CC51B9" w:rsidRDefault="00AD0230" w:rsidP="00AD0230">
      <w:pPr>
        <w:rPr>
          <w:sz w:val="24"/>
          <w:szCs w:val="24"/>
        </w:rPr>
      </w:pPr>
    </w:p>
    <w:p w14:paraId="66D2C13C" w14:textId="77777777" w:rsidR="00AD0230" w:rsidRPr="00CC51B9" w:rsidRDefault="00AD0230" w:rsidP="00AD0230">
      <w:pPr>
        <w:rPr>
          <w:sz w:val="24"/>
          <w:szCs w:val="24"/>
        </w:rPr>
      </w:pPr>
      <w:r w:rsidRPr="00CC51B9">
        <w:rPr>
          <w:sz w:val="24"/>
          <w:szCs w:val="24"/>
        </w:rPr>
        <w:t>4. Обязательный перечень передаваемых Оператору персональных данных Автора:</w:t>
      </w:r>
    </w:p>
    <w:p w14:paraId="3E4C02DF" w14:textId="77777777" w:rsidR="00AD0230" w:rsidRPr="00CC51B9" w:rsidRDefault="00AD0230" w:rsidP="00AD0230">
      <w:pPr>
        <w:pStyle w:val="ac"/>
        <w:numPr>
          <w:ilvl w:val="0"/>
          <w:numId w:val="13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CC51B9">
        <w:rPr>
          <w:rFonts w:ascii="Times New Roman" w:hAnsi="Times New Roman"/>
          <w:sz w:val="24"/>
          <w:szCs w:val="24"/>
        </w:rPr>
        <w:t>фамилия, имя и отчество;</w:t>
      </w:r>
    </w:p>
    <w:p w14:paraId="05170A52" w14:textId="77777777" w:rsidR="00AD0230" w:rsidRPr="00CC51B9" w:rsidRDefault="00AD0230" w:rsidP="00AD0230">
      <w:pPr>
        <w:pStyle w:val="ac"/>
        <w:numPr>
          <w:ilvl w:val="0"/>
          <w:numId w:val="13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CC51B9">
        <w:rPr>
          <w:rFonts w:ascii="Times New Roman" w:hAnsi="Times New Roman"/>
          <w:sz w:val="24"/>
          <w:szCs w:val="24"/>
        </w:rPr>
        <w:t>учёные звания, учёная степень;</w:t>
      </w:r>
    </w:p>
    <w:p w14:paraId="5FF38F14" w14:textId="77777777" w:rsidR="00AD0230" w:rsidRPr="00CC51B9" w:rsidRDefault="00AD0230" w:rsidP="00AD0230">
      <w:pPr>
        <w:pStyle w:val="ac"/>
        <w:numPr>
          <w:ilvl w:val="0"/>
          <w:numId w:val="13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CC51B9">
        <w:rPr>
          <w:rFonts w:ascii="Times New Roman" w:hAnsi="Times New Roman"/>
          <w:sz w:val="24"/>
          <w:szCs w:val="24"/>
        </w:rPr>
        <w:t>место работы и занимаемая должность;</w:t>
      </w:r>
    </w:p>
    <w:p w14:paraId="1DC4E150" w14:textId="77777777" w:rsidR="00AD0230" w:rsidRPr="00CC51B9" w:rsidRDefault="00AD0230" w:rsidP="00AD0230">
      <w:pPr>
        <w:pStyle w:val="ac"/>
        <w:numPr>
          <w:ilvl w:val="0"/>
          <w:numId w:val="13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CC51B9">
        <w:rPr>
          <w:rFonts w:ascii="Times New Roman" w:hAnsi="Times New Roman"/>
          <w:sz w:val="24"/>
          <w:szCs w:val="24"/>
        </w:rPr>
        <w:t>адрес электронной почты и рабочий телефон.</w:t>
      </w:r>
    </w:p>
    <w:p w14:paraId="250474E2" w14:textId="77777777" w:rsidR="00AD0230" w:rsidRPr="00CC51B9" w:rsidRDefault="00AD0230" w:rsidP="00AD0230">
      <w:pPr>
        <w:tabs>
          <w:tab w:val="left" w:pos="0"/>
        </w:tabs>
        <w:jc w:val="both"/>
        <w:rPr>
          <w:sz w:val="24"/>
          <w:szCs w:val="24"/>
        </w:rPr>
      </w:pPr>
    </w:p>
    <w:p w14:paraId="3704CC22" w14:textId="1EF1BFCB" w:rsidR="00AD0230" w:rsidRPr="00CC51B9" w:rsidRDefault="00AD0230" w:rsidP="001F6538">
      <w:pPr>
        <w:tabs>
          <w:tab w:val="left" w:pos="0"/>
        </w:tabs>
        <w:jc w:val="both"/>
        <w:rPr>
          <w:sz w:val="24"/>
          <w:szCs w:val="24"/>
        </w:rPr>
      </w:pPr>
      <w:r w:rsidRPr="00CC51B9">
        <w:rPr>
          <w:sz w:val="24"/>
          <w:szCs w:val="24"/>
        </w:rPr>
        <w:t xml:space="preserve">5. Автор подтверждает, что оригинальные статьи и научные обзоры, поданные в сборник статей, опубликованный по результатам </w:t>
      </w:r>
      <w:r w:rsidR="001F6538" w:rsidRPr="00CC51B9">
        <w:rPr>
          <w:sz w:val="24"/>
          <w:szCs w:val="24"/>
        </w:rPr>
        <w:t>Всероссийской научно-практической конференции с международным участием, посвященной 90-летию со дня образования Института зоотехнии и биологии РГАУ-МСХА имени К.А. Тимирязева, «</w:t>
      </w:r>
      <w:r w:rsidR="00CC51B9" w:rsidRPr="00CC51B9">
        <w:rPr>
          <w:sz w:val="24"/>
          <w:szCs w:val="24"/>
        </w:rPr>
        <w:t>Зоотехническая и ветеринарная наука – основа инновационного развития животноводства России</w:t>
      </w:r>
      <w:r w:rsidR="001F6538" w:rsidRPr="00CC51B9">
        <w:rPr>
          <w:sz w:val="24"/>
          <w:szCs w:val="24"/>
        </w:rPr>
        <w:t>»</w:t>
      </w:r>
      <w:r w:rsidRPr="00CC51B9">
        <w:rPr>
          <w:sz w:val="24"/>
          <w:szCs w:val="24"/>
        </w:rPr>
        <w:t>, не были ранее опубликованы в других изданиях.</w:t>
      </w:r>
    </w:p>
    <w:p w14:paraId="4E17F983" w14:textId="77777777" w:rsidR="00AD0230" w:rsidRPr="00CC51B9" w:rsidRDefault="00AD0230" w:rsidP="00AD0230">
      <w:pPr>
        <w:rPr>
          <w:sz w:val="24"/>
          <w:szCs w:val="24"/>
        </w:rPr>
      </w:pPr>
    </w:p>
    <w:p w14:paraId="08CBE32C" w14:textId="77777777" w:rsidR="00AD0230" w:rsidRPr="00CC51B9" w:rsidRDefault="00AD0230" w:rsidP="00AD0230">
      <w:pPr>
        <w:rPr>
          <w:sz w:val="24"/>
          <w:szCs w:val="24"/>
        </w:rPr>
      </w:pPr>
    </w:p>
    <w:p w14:paraId="10D6B487" w14:textId="77777777" w:rsidR="00AD0230" w:rsidRPr="00AD0230" w:rsidRDefault="00AD0230" w:rsidP="00AD0230">
      <w:pPr>
        <w:rPr>
          <w:sz w:val="28"/>
          <w:szCs w:val="28"/>
        </w:rPr>
      </w:pPr>
      <w:r w:rsidRPr="00CC51B9">
        <w:rPr>
          <w:sz w:val="24"/>
          <w:szCs w:val="24"/>
        </w:rPr>
        <w:t>Автор (подпись)</w:t>
      </w:r>
    </w:p>
    <w:p w14:paraId="17D85299" w14:textId="77777777" w:rsidR="00AB16F9" w:rsidRPr="00AD0230" w:rsidRDefault="00AB16F9" w:rsidP="00AD0230">
      <w:pPr>
        <w:jc w:val="center"/>
        <w:rPr>
          <w:b/>
          <w:sz w:val="28"/>
          <w:szCs w:val="28"/>
        </w:rPr>
      </w:pPr>
    </w:p>
    <w:sectPr w:rsidR="00AB16F9" w:rsidRPr="00AD0230" w:rsidSect="00003EE7">
      <w:pgSz w:w="11907" w:h="16840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C965" w14:textId="77777777" w:rsidR="009D06C1" w:rsidRDefault="009D06C1" w:rsidP="009B5162">
      <w:r>
        <w:separator/>
      </w:r>
    </w:p>
  </w:endnote>
  <w:endnote w:type="continuationSeparator" w:id="0">
    <w:p w14:paraId="1F6A2433" w14:textId="77777777" w:rsidR="009D06C1" w:rsidRDefault="009D06C1" w:rsidP="009B5162">
      <w:r>
        <w:continuationSeparator/>
      </w:r>
    </w:p>
  </w:endnote>
  <w:endnote w:type="continuationNotice" w:id="1">
    <w:p w14:paraId="5B06418A" w14:textId="77777777" w:rsidR="009D06C1" w:rsidRDefault="009D06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6A26" w14:textId="77777777" w:rsidR="002B4E8A" w:rsidRDefault="002B4E8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EA6F" w14:textId="77777777" w:rsidR="002B4E8A" w:rsidRDefault="002B4E8A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FFF8" w14:textId="77777777" w:rsidR="002B4E8A" w:rsidRDefault="002B4E8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8433" w14:textId="77777777" w:rsidR="009D06C1" w:rsidRDefault="009D06C1" w:rsidP="009B5162">
      <w:r>
        <w:separator/>
      </w:r>
    </w:p>
  </w:footnote>
  <w:footnote w:type="continuationSeparator" w:id="0">
    <w:p w14:paraId="3CC76480" w14:textId="77777777" w:rsidR="009D06C1" w:rsidRDefault="009D06C1" w:rsidP="009B5162">
      <w:r>
        <w:continuationSeparator/>
      </w:r>
    </w:p>
  </w:footnote>
  <w:footnote w:type="continuationNotice" w:id="1">
    <w:p w14:paraId="3FDE2C52" w14:textId="77777777" w:rsidR="009D06C1" w:rsidRDefault="009D06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8C37" w14:textId="77777777" w:rsidR="002B4E8A" w:rsidRDefault="002B4E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E6E4" w14:textId="77777777" w:rsidR="002B4E8A" w:rsidRDefault="002B4E8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4EB3" w14:textId="77777777" w:rsidR="002B4E8A" w:rsidRDefault="002B4E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0AB"/>
    <w:multiLevelType w:val="hybridMultilevel"/>
    <w:tmpl w:val="B4F46F6E"/>
    <w:lvl w:ilvl="0" w:tplc="8A24EECC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E81DF1"/>
    <w:multiLevelType w:val="hybridMultilevel"/>
    <w:tmpl w:val="C32C187C"/>
    <w:lvl w:ilvl="0" w:tplc="148A4F6E">
      <w:start w:val="1"/>
      <w:numFmt w:val="bullet"/>
      <w:lvlText w:val="–"/>
      <w:lvlJc w:val="left"/>
      <w:pPr>
        <w:ind w:left="360" w:hanging="360"/>
      </w:pPr>
      <w:rPr>
        <w:rFonts w:ascii="Wingdings" w:hAnsi="Wingdings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A4FCD"/>
    <w:multiLevelType w:val="hybridMultilevel"/>
    <w:tmpl w:val="01F09124"/>
    <w:lvl w:ilvl="0" w:tplc="9EC46BDA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iCs w:val="0"/>
        <w:sz w:val="28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A2E5DCD"/>
    <w:multiLevelType w:val="hybridMultilevel"/>
    <w:tmpl w:val="D59EC546"/>
    <w:lvl w:ilvl="0" w:tplc="84426BFA">
      <w:start w:val="1"/>
      <w:numFmt w:val="decimal"/>
      <w:lvlText w:val="%1."/>
      <w:lvlJc w:val="left"/>
      <w:pPr>
        <w:ind w:left="2125" w:hanging="1416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DD48DC"/>
    <w:multiLevelType w:val="hybridMultilevel"/>
    <w:tmpl w:val="6AD88340"/>
    <w:lvl w:ilvl="0" w:tplc="B470A16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9970DE68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0328E"/>
    <w:multiLevelType w:val="singleLevel"/>
    <w:tmpl w:val="75EC5612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B6B6088"/>
    <w:multiLevelType w:val="hybridMultilevel"/>
    <w:tmpl w:val="B1AA7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A03D1"/>
    <w:multiLevelType w:val="hybridMultilevel"/>
    <w:tmpl w:val="2E606722"/>
    <w:lvl w:ilvl="0" w:tplc="13504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FF6F4A"/>
    <w:multiLevelType w:val="singleLevel"/>
    <w:tmpl w:val="A5461136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09964C7"/>
    <w:multiLevelType w:val="singleLevel"/>
    <w:tmpl w:val="0AC45558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1D13F2C"/>
    <w:multiLevelType w:val="hybridMultilevel"/>
    <w:tmpl w:val="157EF1D6"/>
    <w:lvl w:ilvl="0" w:tplc="B71C54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/>
        <w:color w:val="243F60" w:themeColor="accent1" w:themeShade="7F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84C19"/>
    <w:multiLevelType w:val="hybridMultilevel"/>
    <w:tmpl w:val="B512F1E6"/>
    <w:lvl w:ilvl="0" w:tplc="FFFFFFFF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57E25"/>
    <w:multiLevelType w:val="hybridMultilevel"/>
    <w:tmpl w:val="7152E4F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CC13F76"/>
    <w:multiLevelType w:val="hybridMultilevel"/>
    <w:tmpl w:val="86C824E8"/>
    <w:lvl w:ilvl="0" w:tplc="FFFFFFFF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11"/>
  </w:num>
  <w:num w:numId="10">
    <w:abstractNumId w:val="12"/>
  </w:num>
  <w:num w:numId="11">
    <w:abstractNumId w:val="1"/>
  </w:num>
  <w:num w:numId="12">
    <w:abstractNumId w:val="1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CC3"/>
    <w:rsid w:val="00003EE7"/>
    <w:rsid w:val="00013E50"/>
    <w:rsid w:val="00020207"/>
    <w:rsid w:val="0003117F"/>
    <w:rsid w:val="00032C5E"/>
    <w:rsid w:val="00032C6B"/>
    <w:rsid w:val="00043C84"/>
    <w:rsid w:val="000476F2"/>
    <w:rsid w:val="00051489"/>
    <w:rsid w:val="0005601F"/>
    <w:rsid w:val="0006360B"/>
    <w:rsid w:val="00082A79"/>
    <w:rsid w:val="0008501B"/>
    <w:rsid w:val="00087EA4"/>
    <w:rsid w:val="0009475C"/>
    <w:rsid w:val="000950F0"/>
    <w:rsid w:val="000A097B"/>
    <w:rsid w:val="000B77A0"/>
    <w:rsid w:val="000C1306"/>
    <w:rsid w:val="000C5A05"/>
    <w:rsid w:val="000D2300"/>
    <w:rsid w:val="000D4BF9"/>
    <w:rsid w:val="000E2151"/>
    <w:rsid w:val="000E2159"/>
    <w:rsid w:val="000E222B"/>
    <w:rsid w:val="000E39BB"/>
    <w:rsid w:val="000E3D4F"/>
    <w:rsid w:val="000F6A55"/>
    <w:rsid w:val="000F6C11"/>
    <w:rsid w:val="00100FC2"/>
    <w:rsid w:val="0011577C"/>
    <w:rsid w:val="00115E1A"/>
    <w:rsid w:val="00123BD1"/>
    <w:rsid w:val="00134FAF"/>
    <w:rsid w:val="0014082F"/>
    <w:rsid w:val="00145CE3"/>
    <w:rsid w:val="00155F7D"/>
    <w:rsid w:val="00167935"/>
    <w:rsid w:val="00167A08"/>
    <w:rsid w:val="00170059"/>
    <w:rsid w:val="00192695"/>
    <w:rsid w:val="001A0502"/>
    <w:rsid w:val="001B2E39"/>
    <w:rsid w:val="001B55A7"/>
    <w:rsid w:val="001B6027"/>
    <w:rsid w:val="001C01A1"/>
    <w:rsid w:val="001C0352"/>
    <w:rsid w:val="001C429D"/>
    <w:rsid w:val="001C42C4"/>
    <w:rsid w:val="001D6FAA"/>
    <w:rsid w:val="001E4847"/>
    <w:rsid w:val="001E6C57"/>
    <w:rsid w:val="001F008B"/>
    <w:rsid w:val="001F35DF"/>
    <w:rsid w:val="001F6538"/>
    <w:rsid w:val="00226024"/>
    <w:rsid w:val="002379DC"/>
    <w:rsid w:val="00243266"/>
    <w:rsid w:val="00260734"/>
    <w:rsid w:val="00265CA2"/>
    <w:rsid w:val="002722C5"/>
    <w:rsid w:val="00290269"/>
    <w:rsid w:val="0029091B"/>
    <w:rsid w:val="00293441"/>
    <w:rsid w:val="002A35FC"/>
    <w:rsid w:val="002A3E08"/>
    <w:rsid w:val="002B240B"/>
    <w:rsid w:val="002B29F2"/>
    <w:rsid w:val="002B4E8A"/>
    <w:rsid w:val="002B5C1C"/>
    <w:rsid w:val="002B7056"/>
    <w:rsid w:val="002C0E43"/>
    <w:rsid w:val="002D5903"/>
    <w:rsid w:val="002D6826"/>
    <w:rsid w:val="002E14C9"/>
    <w:rsid w:val="002E189D"/>
    <w:rsid w:val="002E1F86"/>
    <w:rsid w:val="002E2135"/>
    <w:rsid w:val="002E5CC5"/>
    <w:rsid w:val="002E7FE7"/>
    <w:rsid w:val="002F5040"/>
    <w:rsid w:val="002F5F61"/>
    <w:rsid w:val="00301961"/>
    <w:rsid w:val="00310FB3"/>
    <w:rsid w:val="003166C0"/>
    <w:rsid w:val="00316979"/>
    <w:rsid w:val="00320EE5"/>
    <w:rsid w:val="003332CF"/>
    <w:rsid w:val="00333682"/>
    <w:rsid w:val="0033755A"/>
    <w:rsid w:val="003471A5"/>
    <w:rsid w:val="00373EEC"/>
    <w:rsid w:val="00377EA1"/>
    <w:rsid w:val="00385B83"/>
    <w:rsid w:val="003902FF"/>
    <w:rsid w:val="00391735"/>
    <w:rsid w:val="003A0444"/>
    <w:rsid w:val="003B1ADA"/>
    <w:rsid w:val="003B52F1"/>
    <w:rsid w:val="003B6528"/>
    <w:rsid w:val="003C030D"/>
    <w:rsid w:val="003E0625"/>
    <w:rsid w:val="003F41BF"/>
    <w:rsid w:val="004036D3"/>
    <w:rsid w:val="00417F86"/>
    <w:rsid w:val="004270B8"/>
    <w:rsid w:val="0042736E"/>
    <w:rsid w:val="00430ECE"/>
    <w:rsid w:val="004336EB"/>
    <w:rsid w:val="00441C3C"/>
    <w:rsid w:val="00455176"/>
    <w:rsid w:val="00460994"/>
    <w:rsid w:val="004616A5"/>
    <w:rsid w:val="004665BF"/>
    <w:rsid w:val="00467479"/>
    <w:rsid w:val="0046782D"/>
    <w:rsid w:val="004679DD"/>
    <w:rsid w:val="004701E4"/>
    <w:rsid w:val="00470A2F"/>
    <w:rsid w:val="004745D5"/>
    <w:rsid w:val="00474673"/>
    <w:rsid w:val="00486E4B"/>
    <w:rsid w:val="004A18A7"/>
    <w:rsid w:val="004A520C"/>
    <w:rsid w:val="004B64D0"/>
    <w:rsid w:val="004C275B"/>
    <w:rsid w:val="004C2FBC"/>
    <w:rsid w:val="004C5AD6"/>
    <w:rsid w:val="004D1828"/>
    <w:rsid w:val="004E1908"/>
    <w:rsid w:val="004E285C"/>
    <w:rsid w:val="004E6A36"/>
    <w:rsid w:val="004F4ABA"/>
    <w:rsid w:val="004F708A"/>
    <w:rsid w:val="00501BCD"/>
    <w:rsid w:val="005103BF"/>
    <w:rsid w:val="00512D5A"/>
    <w:rsid w:val="005271CC"/>
    <w:rsid w:val="00527F3C"/>
    <w:rsid w:val="0053126B"/>
    <w:rsid w:val="005454B9"/>
    <w:rsid w:val="00552783"/>
    <w:rsid w:val="00553A7A"/>
    <w:rsid w:val="005547D3"/>
    <w:rsid w:val="00563B57"/>
    <w:rsid w:val="00565818"/>
    <w:rsid w:val="005670E4"/>
    <w:rsid w:val="00591F62"/>
    <w:rsid w:val="00592089"/>
    <w:rsid w:val="00597E80"/>
    <w:rsid w:val="005A0C4C"/>
    <w:rsid w:val="005A16C0"/>
    <w:rsid w:val="005A6593"/>
    <w:rsid w:val="005B0D77"/>
    <w:rsid w:val="005B193F"/>
    <w:rsid w:val="005C2C46"/>
    <w:rsid w:val="005C695E"/>
    <w:rsid w:val="005D1883"/>
    <w:rsid w:val="005D65DA"/>
    <w:rsid w:val="005E0802"/>
    <w:rsid w:val="005F0166"/>
    <w:rsid w:val="005F5503"/>
    <w:rsid w:val="006007EC"/>
    <w:rsid w:val="00615D48"/>
    <w:rsid w:val="00616F73"/>
    <w:rsid w:val="006264F9"/>
    <w:rsid w:val="006370F3"/>
    <w:rsid w:val="006407A3"/>
    <w:rsid w:val="006437B4"/>
    <w:rsid w:val="00643848"/>
    <w:rsid w:val="00644C4F"/>
    <w:rsid w:val="00651D8C"/>
    <w:rsid w:val="00662A1F"/>
    <w:rsid w:val="00665F3E"/>
    <w:rsid w:val="00666C28"/>
    <w:rsid w:val="006723AD"/>
    <w:rsid w:val="00673668"/>
    <w:rsid w:val="006832D2"/>
    <w:rsid w:val="00683382"/>
    <w:rsid w:val="00693CA9"/>
    <w:rsid w:val="006A25A6"/>
    <w:rsid w:val="006A2C54"/>
    <w:rsid w:val="006B6A98"/>
    <w:rsid w:val="006C60BD"/>
    <w:rsid w:val="006C7D7F"/>
    <w:rsid w:val="006D3264"/>
    <w:rsid w:val="006D5631"/>
    <w:rsid w:val="006E18B8"/>
    <w:rsid w:val="006E4BC7"/>
    <w:rsid w:val="006E4F80"/>
    <w:rsid w:val="006F44F5"/>
    <w:rsid w:val="007003E0"/>
    <w:rsid w:val="007044ED"/>
    <w:rsid w:val="007063C6"/>
    <w:rsid w:val="0070758F"/>
    <w:rsid w:val="0071205F"/>
    <w:rsid w:val="00727AC1"/>
    <w:rsid w:val="00731586"/>
    <w:rsid w:val="00732BD6"/>
    <w:rsid w:val="00741302"/>
    <w:rsid w:val="0074234D"/>
    <w:rsid w:val="00751DD1"/>
    <w:rsid w:val="00754F7E"/>
    <w:rsid w:val="00763944"/>
    <w:rsid w:val="00763B3B"/>
    <w:rsid w:val="00766AD1"/>
    <w:rsid w:val="007720B6"/>
    <w:rsid w:val="0077250D"/>
    <w:rsid w:val="007735C9"/>
    <w:rsid w:val="00775B83"/>
    <w:rsid w:val="00781073"/>
    <w:rsid w:val="00794F30"/>
    <w:rsid w:val="00796314"/>
    <w:rsid w:val="007A41B6"/>
    <w:rsid w:val="007A7078"/>
    <w:rsid w:val="007C21AB"/>
    <w:rsid w:val="007D1DA0"/>
    <w:rsid w:val="007E48D8"/>
    <w:rsid w:val="00801FDD"/>
    <w:rsid w:val="008139D3"/>
    <w:rsid w:val="00817C8D"/>
    <w:rsid w:val="0082710B"/>
    <w:rsid w:val="00827682"/>
    <w:rsid w:val="008405BA"/>
    <w:rsid w:val="00842638"/>
    <w:rsid w:val="0084458F"/>
    <w:rsid w:val="00844609"/>
    <w:rsid w:val="00851CC3"/>
    <w:rsid w:val="00861690"/>
    <w:rsid w:val="00870EA7"/>
    <w:rsid w:val="008820F7"/>
    <w:rsid w:val="008827E3"/>
    <w:rsid w:val="0089088C"/>
    <w:rsid w:val="00895BC5"/>
    <w:rsid w:val="008A0F8D"/>
    <w:rsid w:val="008A4CA7"/>
    <w:rsid w:val="008A75E1"/>
    <w:rsid w:val="008B06DF"/>
    <w:rsid w:val="008D2496"/>
    <w:rsid w:val="008D522B"/>
    <w:rsid w:val="008E162F"/>
    <w:rsid w:val="008E30F2"/>
    <w:rsid w:val="008E4C2E"/>
    <w:rsid w:val="008E4C6A"/>
    <w:rsid w:val="008E70C7"/>
    <w:rsid w:val="008F2F14"/>
    <w:rsid w:val="008F3682"/>
    <w:rsid w:val="008F43AD"/>
    <w:rsid w:val="00903A8D"/>
    <w:rsid w:val="0090795A"/>
    <w:rsid w:val="00917151"/>
    <w:rsid w:val="0092257E"/>
    <w:rsid w:val="00934437"/>
    <w:rsid w:val="0094423B"/>
    <w:rsid w:val="009473C9"/>
    <w:rsid w:val="00974345"/>
    <w:rsid w:val="0099707B"/>
    <w:rsid w:val="009B5162"/>
    <w:rsid w:val="009B51F3"/>
    <w:rsid w:val="009C1FD3"/>
    <w:rsid w:val="009C30BA"/>
    <w:rsid w:val="009C58F0"/>
    <w:rsid w:val="009C5B70"/>
    <w:rsid w:val="009D06C1"/>
    <w:rsid w:val="009D3E42"/>
    <w:rsid w:val="009D6C63"/>
    <w:rsid w:val="009E19FE"/>
    <w:rsid w:val="009E5358"/>
    <w:rsid w:val="009E640C"/>
    <w:rsid w:val="009E64DC"/>
    <w:rsid w:val="009F771A"/>
    <w:rsid w:val="00A07598"/>
    <w:rsid w:val="00A144AD"/>
    <w:rsid w:val="00A24FF4"/>
    <w:rsid w:val="00A3226E"/>
    <w:rsid w:val="00A37A18"/>
    <w:rsid w:val="00A444FD"/>
    <w:rsid w:val="00A478D6"/>
    <w:rsid w:val="00A519D8"/>
    <w:rsid w:val="00A57652"/>
    <w:rsid w:val="00A606A4"/>
    <w:rsid w:val="00A60C08"/>
    <w:rsid w:val="00A61193"/>
    <w:rsid w:val="00A628D1"/>
    <w:rsid w:val="00A66099"/>
    <w:rsid w:val="00A6674B"/>
    <w:rsid w:val="00A8265D"/>
    <w:rsid w:val="00A829D7"/>
    <w:rsid w:val="00A87D74"/>
    <w:rsid w:val="00AA7397"/>
    <w:rsid w:val="00AB16F9"/>
    <w:rsid w:val="00AD0230"/>
    <w:rsid w:val="00AD20ED"/>
    <w:rsid w:val="00AD2285"/>
    <w:rsid w:val="00AD2438"/>
    <w:rsid w:val="00AE21D7"/>
    <w:rsid w:val="00B05980"/>
    <w:rsid w:val="00B06CB2"/>
    <w:rsid w:val="00B12B15"/>
    <w:rsid w:val="00B15706"/>
    <w:rsid w:val="00B24A54"/>
    <w:rsid w:val="00B260D9"/>
    <w:rsid w:val="00B32640"/>
    <w:rsid w:val="00B3561A"/>
    <w:rsid w:val="00B433FE"/>
    <w:rsid w:val="00B439F4"/>
    <w:rsid w:val="00B43B36"/>
    <w:rsid w:val="00B543BF"/>
    <w:rsid w:val="00B57368"/>
    <w:rsid w:val="00B70E98"/>
    <w:rsid w:val="00B70EA6"/>
    <w:rsid w:val="00B77E6D"/>
    <w:rsid w:val="00B84C7D"/>
    <w:rsid w:val="00B91B51"/>
    <w:rsid w:val="00BB38D6"/>
    <w:rsid w:val="00BB50B5"/>
    <w:rsid w:val="00BC1552"/>
    <w:rsid w:val="00BC3619"/>
    <w:rsid w:val="00BE5063"/>
    <w:rsid w:val="00BF27C9"/>
    <w:rsid w:val="00BF5E9D"/>
    <w:rsid w:val="00BF6850"/>
    <w:rsid w:val="00C02142"/>
    <w:rsid w:val="00C0491C"/>
    <w:rsid w:val="00C04A96"/>
    <w:rsid w:val="00C12695"/>
    <w:rsid w:val="00C1315D"/>
    <w:rsid w:val="00C16BC8"/>
    <w:rsid w:val="00C25205"/>
    <w:rsid w:val="00C25DB3"/>
    <w:rsid w:val="00C26A83"/>
    <w:rsid w:val="00C27E01"/>
    <w:rsid w:val="00C3784E"/>
    <w:rsid w:val="00C461A5"/>
    <w:rsid w:val="00C51365"/>
    <w:rsid w:val="00C51715"/>
    <w:rsid w:val="00C52547"/>
    <w:rsid w:val="00C53F2C"/>
    <w:rsid w:val="00C55831"/>
    <w:rsid w:val="00C643E1"/>
    <w:rsid w:val="00C656A6"/>
    <w:rsid w:val="00C6789F"/>
    <w:rsid w:val="00C71731"/>
    <w:rsid w:val="00C72040"/>
    <w:rsid w:val="00C90F8E"/>
    <w:rsid w:val="00C91EC3"/>
    <w:rsid w:val="00C96C71"/>
    <w:rsid w:val="00CB50B0"/>
    <w:rsid w:val="00CB58D0"/>
    <w:rsid w:val="00CB6BF4"/>
    <w:rsid w:val="00CC0F0C"/>
    <w:rsid w:val="00CC51B9"/>
    <w:rsid w:val="00CD2022"/>
    <w:rsid w:val="00CD258D"/>
    <w:rsid w:val="00CD2F5E"/>
    <w:rsid w:val="00CE1B80"/>
    <w:rsid w:val="00CF4156"/>
    <w:rsid w:val="00CF7520"/>
    <w:rsid w:val="00D036B1"/>
    <w:rsid w:val="00D042DB"/>
    <w:rsid w:val="00D13A3A"/>
    <w:rsid w:val="00D143E7"/>
    <w:rsid w:val="00D158DC"/>
    <w:rsid w:val="00D2047C"/>
    <w:rsid w:val="00D54E9C"/>
    <w:rsid w:val="00D736A5"/>
    <w:rsid w:val="00D81F59"/>
    <w:rsid w:val="00D84012"/>
    <w:rsid w:val="00D911E5"/>
    <w:rsid w:val="00DA7018"/>
    <w:rsid w:val="00DB2B49"/>
    <w:rsid w:val="00DB67D7"/>
    <w:rsid w:val="00DB792B"/>
    <w:rsid w:val="00DB7BD4"/>
    <w:rsid w:val="00DD3A1D"/>
    <w:rsid w:val="00DD4562"/>
    <w:rsid w:val="00DD6C6A"/>
    <w:rsid w:val="00DE086D"/>
    <w:rsid w:val="00E162A4"/>
    <w:rsid w:val="00E216BE"/>
    <w:rsid w:val="00E21AC6"/>
    <w:rsid w:val="00E3494D"/>
    <w:rsid w:val="00E35AE3"/>
    <w:rsid w:val="00E3626C"/>
    <w:rsid w:val="00E43DC6"/>
    <w:rsid w:val="00E45A44"/>
    <w:rsid w:val="00E527FF"/>
    <w:rsid w:val="00E532DF"/>
    <w:rsid w:val="00E573FF"/>
    <w:rsid w:val="00E7724D"/>
    <w:rsid w:val="00E835A8"/>
    <w:rsid w:val="00E841CD"/>
    <w:rsid w:val="00E873E1"/>
    <w:rsid w:val="00E95A48"/>
    <w:rsid w:val="00EA0EE9"/>
    <w:rsid w:val="00EA1DDD"/>
    <w:rsid w:val="00EB0BBD"/>
    <w:rsid w:val="00EB12F7"/>
    <w:rsid w:val="00EB25D1"/>
    <w:rsid w:val="00EB7BDC"/>
    <w:rsid w:val="00EC25AD"/>
    <w:rsid w:val="00EC504D"/>
    <w:rsid w:val="00ED7698"/>
    <w:rsid w:val="00EE12B7"/>
    <w:rsid w:val="00EE1A03"/>
    <w:rsid w:val="00EE1AE7"/>
    <w:rsid w:val="00EF0634"/>
    <w:rsid w:val="00EF2176"/>
    <w:rsid w:val="00F04CA4"/>
    <w:rsid w:val="00F07A9C"/>
    <w:rsid w:val="00F1143A"/>
    <w:rsid w:val="00F114A7"/>
    <w:rsid w:val="00F114FF"/>
    <w:rsid w:val="00F31B93"/>
    <w:rsid w:val="00F325E4"/>
    <w:rsid w:val="00F36F3D"/>
    <w:rsid w:val="00F446F2"/>
    <w:rsid w:val="00F51605"/>
    <w:rsid w:val="00F53C4C"/>
    <w:rsid w:val="00F54AE2"/>
    <w:rsid w:val="00F66D79"/>
    <w:rsid w:val="00F67DFB"/>
    <w:rsid w:val="00F7475A"/>
    <w:rsid w:val="00F76534"/>
    <w:rsid w:val="00F909AE"/>
    <w:rsid w:val="00F97E82"/>
    <w:rsid w:val="00FA1629"/>
    <w:rsid w:val="00FB7930"/>
    <w:rsid w:val="00FC14D0"/>
    <w:rsid w:val="00FC14FA"/>
    <w:rsid w:val="00FC46B2"/>
    <w:rsid w:val="00FD4490"/>
    <w:rsid w:val="00FE09A3"/>
    <w:rsid w:val="00FE688A"/>
    <w:rsid w:val="00FF1A00"/>
    <w:rsid w:val="00FF5CF8"/>
    <w:rsid w:val="00FF5E3E"/>
    <w:rsid w:val="00FF647B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004D9"/>
  <w15:docId w15:val="{B8E9227E-B1D6-46B4-AA63-7B47EA9E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230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1908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4E1908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A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E1908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6">
    <w:name w:val="heading 6"/>
    <w:basedOn w:val="a"/>
    <w:next w:val="a"/>
    <w:link w:val="60"/>
    <w:uiPriority w:val="99"/>
    <w:qFormat/>
    <w:rsid w:val="004E1908"/>
    <w:pPr>
      <w:keepNext/>
      <w:ind w:right="-574"/>
      <w:outlineLvl w:val="5"/>
    </w:pPr>
    <w:rPr>
      <w:rFonts w:eastAsia="Arial Unicode MS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E190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E1908"/>
    <w:pPr>
      <w:keepNext/>
      <w:jc w:val="center"/>
      <w:outlineLvl w:val="7"/>
    </w:pPr>
    <w:rPr>
      <w:sz w:val="24"/>
      <w:szCs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190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E1908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E1908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E1908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E1908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E1908"/>
    <w:rPr>
      <w:rFonts w:ascii="Calibri" w:hAnsi="Calibri" w:cs="Calibri"/>
      <w:i/>
      <w:iCs/>
      <w:sz w:val="24"/>
      <w:szCs w:val="24"/>
    </w:rPr>
  </w:style>
  <w:style w:type="character" w:styleId="a3">
    <w:name w:val="Hyperlink"/>
    <w:basedOn w:val="a0"/>
    <w:uiPriority w:val="99"/>
    <w:rsid w:val="004E190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E19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E19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E190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4E1908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10"/>
    <w:qFormat/>
    <w:rsid w:val="008D2496"/>
    <w:pPr>
      <w:autoSpaceDE w:val="0"/>
      <w:autoSpaceDN w:val="0"/>
      <w:jc w:val="center"/>
    </w:pPr>
    <w:rPr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locked/>
    <w:rsid w:val="008D2496"/>
    <w:rPr>
      <w:rFonts w:cs="Times New Roman"/>
      <w:sz w:val="32"/>
      <w:szCs w:val="32"/>
    </w:rPr>
  </w:style>
  <w:style w:type="table" w:styleId="aa">
    <w:name w:val="Table Grid"/>
    <w:basedOn w:val="a1"/>
    <w:uiPriority w:val="59"/>
    <w:rsid w:val="008D249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470A2F"/>
    <w:rPr>
      <w:b/>
      <w:bCs/>
    </w:rPr>
  </w:style>
  <w:style w:type="character" w:customStyle="1" w:styleId="FontStyle27">
    <w:name w:val="Font Style27"/>
    <w:basedOn w:val="a0"/>
    <w:uiPriority w:val="99"/>
    <w:rsid w:val="00C51715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sid w:val="00C51715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link w:val="ad"/>
    <w:uiPriority w:val="34"/>
    <w:qFormat/>
    <w:rsid w:val="00170059"/>
    <w:pPr>
      <w:overflowPunct w:val="0"/>
      <w:autoSpaceDE w:val="0"/>
      <w:autoSpaceDN w:val="0"/>
      <w:adjustRightInd w:val="0"/>
      <w:spacing w:line="360" w:lineRule="auto"/>
      <w:ind w:left="720" w:firstLine="709"/>
      <w:contextualSpacing/>
      <w:jc w:val="both"/>
      <w:textAlignment w:val="baseline"/>
    </w:pPr>
    <w:rPr>
      <w:rFonts w:ascii="Calibri" w:eastAsia="Calibri" w:hAnsi="Calibri"/>
      <w:sz w:val="28"/>
      <w:szCs w:val="28"/>
      <w:lang w:eastAsia="en-US"/>
    </w:rPr>
  </w:style>
  <w:style w:type="character" w:customStyle="1" w:styleId="ad">
    <w:name w:val="Абзац списка Знак"/>
    <w:link w:val="ac"/>
    <w:uiPriority w:val="34"/>
    <w:locked/>
    <w:rsid w:val="00170059"/>
    <w:rPr>
      <w:rFonts w:ascii="Calibri" w:eastAsia="Calibri" w:hAnsi="Calibri"/>
      <w:sz w:val="28"/>
      <w:szCs w:val="28"/>
      <w:lang w:eastAsia="en-US"/>
    </w:rPr>
  </w:style>
  <w:style w:type="character" w:customStyle="1" w:styleId="FontStyle25">
    <w:name w:val="Font Style25"/>
    <w:basedOn w:val="a0"/>
    <w:uiPriority w:val="99"/>
    <w:rsid w:val="00D158D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D158DC"/>
    <w:pPr>
      <w:widowControl w:val="0"/>
      <w:autoSpaceDE w:val="0"/>
      <w:autoSpaceDN w:val="0"/>
      <w:adjustRightInd w:val="0"/>
      <w:spacing w:line="281" w:lineRule="exact"/>
      <w:ind w:firstLine="23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rsid w:val="00AB16F9"/>
  </w:style>
  <w:style w:type="paragraph" w:styleId="ae">
    <w:name w:val="footnote text"/>
    <w:basedOn w:val="a"/>
    <w:link w:val="af"/>
    <w:uiPriority w:val="99"/>
    <w:semiHidden/>
    <w:unhideWhenUsed/>
    <w:rsid w:val="009B5162"/>
  </w:style>
  <w:style w:type="character" w:customStyle="1" w:styleId="af">
    <w:name w:val="Текст сноски Знак"/>
    <w:basedOn w:val="a0"/>
    <w:link w:val="ae"/>
    <w:uiPriority w:val="99"/>
    <w:semiHidden/>
    <w:rsid w:val="009B516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B5162"/>
    <w:rPr>
      <w:vertAlign w:val="superscript"/>
    </w:rPr>
  </w:style>
  <w:style w:type="paragraph" w:styleId="af1">
    <w:name w:val="Body Text"/>
    <w:basedOn w:val="a"/>
    <w:link w:val="af2"/>
    <w:unhideWhenUsed/>
    <w:rsid w:val="00AD0230"/>
    <w:pPr>
      <w:jc w:val="both"/>
    </w:pPr>
    <w:rPr>
      <w:rFonts w:ascii="Arial" w:hAnsi="Arial"/>
      <w:sz w:val="24"/>
    </w:rPr>
  </w:style>
  <w:style w:type="character" w:customStyle="1" w:styleId="af2">
    <w:name w:val="Основной текст Знак"/>
    <w:basedOn w:val="a0"/>
    <w:link w:val="af1"/>
    <w:rsid w:val="00AD0230"/>
    <w:rPr>
      <w:rFonts w:ascii="Arial" w:hAnsi="Arial"/>
      <w:sz w:val="24"/>
      <w:szCs w:val="20"/>
    </w:rPr>
  </w:style>
  <w:style w:type="paragraph" w:customStyle="1" w:styleId="Default">
    <w:name w:val="Default"/>
    <w:rsid w:val="00AD023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AD0230"/>
    <w:pPr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AD0230"/>
    <w:rPr>
      <w:rFonts w:eastAsia="Calibr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07A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73EEC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73EEC"/>
    <w:rPr>
      <w:color w:val="800080" w:themeColor="followed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6D326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D3264"/>
  </w:style>
  <w:style w:type="character" w:customStyle="1" w:styleId="af8">
    <w:name w:val="Текст примечания Знак"/>
    <w:basedOn w:val="a0"/>
    <w:link w:val="af7"/>
    <w:uiPriority w:val="99"/>
    <w:semiHidden/>
    <w:rsid w:val="006D3264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D326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D3264"/>
    <w:rPr>
      <w:b/>
      <w:bCs/>
      <w:sz w:val="20"/>
      <w:szCs w:val="20"/>
    </w:rPr>
  </w:style>
  <w:style w:type="character" w:styleId="afb">
    <w:name w:val="Unresolved Mention"/>
    <w:basedOn w:val="a0"/>
    <w:uiPriority w:val="99"/>
    <w:semiHidden/>
    <w:unhideWhenUsed/>
    <w:rsid w:val="00F97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azagarin@rgau-msh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anna.gladkikh@rgau-msha.ru" TargetMode="External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stitutezoo90@yandex.ru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714E-F475-4B7D-8447-B1273D3A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СЕЛЬСКОМУ ХОЗЯЙСТВУ</vt:lpstr>
    </vt:vector>
  </TitlesOfParts>
  <Company>MCXA</Company>
  <LinksUpToDate>false</LinksUpToDate>
  <CharactersWithSpaces>17829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СЕЛЬСКОМУ ХОЗЯЙСТВУ</dc:title>
  <dc:creator>Бухгалтерия</dc:creator>
  <cp:lastModifiedBy>Артем Загарин</cp:lastModifiedBy>
  <cp:revision>10</cp:revision>
  <cp:lastPrinted>2023-02-06T07:12:00Z</cp:lastPrinted>
  <dcterms:created xsi:type="dcterms:W3CDTF">2024-06-10T10:11:00Z</dcterms:created>
  <dcterms:modified xsi:type="dcterms:W3CDTF">2024-06-27T09:16:00Z</dcterms:modified>
</cp:coreProperties>
</file>